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6C6F0" w14:textId="77777777" w:rsidR="0043286A" w:rsidRDefault="0043286A" w:rsidP="0043286A">
      <w:pPr>
        <w:spacing w:before="120" w:after="120"/>
        <w:jc w:val="center"/>
        <w:rPr>
          <w:rFonts w:ascii="Arial" w:hAnsi="Arial"/>
          <w:b/>
          <w:bCs/>
          <w:sz w:val="40"/>
          <w:u w:val="single"/>
          <w:lang w:val="fr-BE"/>
        </w:rPr>
      </w:pPr>
      <w:r>
        <w:rPr>
          <w:rFonts w:ascii="Arial" w:hAnsi="Arial"/>
          <w:b/>
          <w:bCs/>
          <w:sz w:val="40"/>
          <w:u w:val="single"/>
          <w:lang w:val="fr-BE"/>
        </w:rPr>
        <w:t>Contrat de raccordement direct</w:t>
      </w:r>
    </w:p>
    <w:p w14:paraId="429AC9D1" w14:textId="77777777" w:rsidR="0043286A" w:rsidRDefault="0043286A" w:rsidP="0043286A">
      <w:pPr>
        <w:spacing w:before="120" w:after="120"/>
        <w:jc w:val="center"/>
        <w:rPr>
          <w:rFonts w:ascii="Arial" w:hAnsi="Arial"/>
          <w:b/>
          <w:bCs/>
          <w:sz w:val="40"/>
          <w:u w:val="single"/>
          <w:lang w:val="fr-BE"/>
        </w:rPr>
      </w:pPr>
      <w:r>
        <w:rPr>
          <w:rFonts w:ascii="Arial" w:hAnsi="Arial"/>
          <w:b/>
          <w:bCs/>
          <w:sz w:val="40"/>
          <w:u w:val="single"/>
          <w:lang w:val="fr-BE"/>
        </w:rPr>
        <w:t>au réseau de distribution haute tension</w:t>
      </w:r>
    </w:p>
    <w:p w14:paraId="05F58099" w14:textId="77777777" w:rsidR="009B6E19" w:rsidRDefault="009B6E19" w:rsidP="0043286A">
      <w:pPr>
        <w:jc w:val="both"/>
        <w:rPr>
          <w:rFonts w:ascii="Arial" w:hAnsi="Arial"/>
          <w:b/>
          <w:sz w:val="20"/>
          <w:lang w:val="fr-BE"/>
        </w:rPr>
      </w:pPr>
    </w:p>
    <w:p w14:paraId="1E2EA6F7" w14:textId="6B337D3E" w:rsidR="003026A1" w:rsidRPr="003026A1" w:rsidRDefault="003026A1" w:rsidP="003026A1">
      <w:pPr>
        <w:jc w:val="both"/>
        <w:rPr>
          <w:rFonts w:ascii="Arial" w:hAnsi="Arial"/>
          <w:b/>
          <w:sz w:val="20"/>
          <w:u w:val="single"/>
          <w:lang w:val="fr-BE"/>
        </w:rPr>
      </w:pPr>
      <w:r w:rsidRPr="003026A1">
        <w:rPr>
          <w:rFonts w:ascii="Arial" w:hAnsi="Arial"/>
          <w:b/>
          <w:sz w:val="20"/>
          <w:lang w:val="fr-BE"/>
        </w:rPr>
        <w:t xml:space="preserve">(version </w:t>
      </w:r>
      <w:r w:rsidR="00BA0D14">
        <w:rPr>
          <w:rFonts w:ascii="Arial" w:hAnsi="Arial"/>
          <w:b/>
          <w:sz w:val="20"/>
          <w:lang w:val="fr-BE"/>
        </w:rPr>
        <w:t>Septembre</w:t>
      </w:r>
      <w:r w:rsidRPr="003026A1">
        <w:rPr>
          <w:rFonts w:ascii="Arial" w:hAnsi="Arial"/>
          <w:b/>
          <w:sz w:val="20"/>
          <w:lang w:val="fr-BE"/>
        </w:rPr>
        <w:t xml:space="preserve"> 2025)</w:t>
      </w:r>
    </w:p>
    <w:p w14:paraId="113144A1" w14:textId="77777777" w:rsidR="0043286A" w:rsidRDefault="0043286A" w:rsidP="0043286A">
      <w:pPr>
        <w:jc w:val="both"/>
        <w:rPr>
          <w:rFonts w:ascii="Arial" w:hAnsi="Arial"/>
          <w:b/>
          <w:sz w:val="32"/>
          <w:u w:val="single"/>
          <w:lang w:val="fr-BE"/>
        </w:rPr>
      </w:pPr>
      <w:r>
        <w:rPr>
          <w:rFonts w:ascii="Arial" w:hAnsi="Arial"/>
          <w:b/>
          <w:sz w:val="32"/>
          <w:u w:val="single"/>
          <w:lang w:val="fr-BE"/>
        </w:rPr>
        <w:t>_____________________________________________________</w:t>
      </w:r>
    </w:p>
    <w:p w14:paraId="2A228BF0" w14:textId="77777777" w:rsidR="0043286A" w:rsidRDefault="0043286A" w:rsidP="0043286A">
      <w:pPr>
        <w:pStyle w:val="Titre"/>
        <w:jc w:val="both"/>
        <w:rPr>
          <w:rFonts w:ascii="Arial" w:hAnsi="Arial"/>
          <w:b w:val="0"/>
          <w:sz w:val="20"/>
          <w:lang w:val="fr-BE"/>
        </w:rPr>
      </w:pPr>
    </w:p>
    <w:p w14:paraId="0A5F398D" w14:textId="77777777" w:rsidR="0043286A" w:rsidRPr="00A313C9" w:rsidRDefault="0043286A" w:rsidP="0043286A">
      <w:pPr>
        <w:jc w:val="both"/>
        <w:rPr>
          <w:rFonts w:ascii="Arial" w:hAnsi="Arial"/>
          <w:lang w:val="fr-BE"/>
        </w:rPr>
      </w:pPr>
    </w:p>
    <w:tbl>
      <w:tblPr>
        <w:tblW w:w="22080" w:type="dxa"/>
        <w:tblLook w:val="04A0" w:firstRow="1" w:lastRow="0" w:firstColumn="1" w:lastColumn="0" w:noHBand="0" w:noVBand="1"/>
      </w:tblPr>
      <w:tblGrid>
        <w:gridCol w:w="3510"/>
        <w:gridCol w:w="6096"/>
        <w:gridCol w:w="6237"/>
        <w:gridCol w:w="6237"/>
      </w:tblGrid>
      <w:tr w:rsidR="0043286A" w:rsidRPr="00A56CC1" w14:paraId="4DBF1FCC" w14:textId="77777777" w:rsidTr="00DF78A3">
        <w:trPr>
          <w:trHeight w:val="340"/>
        </w:trPr>
        <w:tc>
          <w:tcPr>
            <w:tcW w:w="3510" w:type="dxa"/>
          </w:tcPr>
          <w:p w14:paraId="022F9504" w14:textId="77777777" w:rsidR="0043286A" w:rsidRPr="003949C8" w:rsidRDefault="0043286A" w:rsidP="00DF78A3">
            <w:pPr>
              <w:jc w:val="both"/>
              <w:rPr>
                <w:rFonts w:ascii="Arial" w:hAnsi="Arial"/>
                <w:color w:val="000000" w:themeColor="text1"/>
                <w:lang w:val="fr-BE"/>
              </w:rPr>
            </w:pPr>
            <w:r w:rsidRPr="003949C8">
              <w:rPr>
                <w:rFonts w:ascii="Arial" w:hAnsi="Arial" w:cs="Arial"/>
                <w:color w:val="000000" w:themeColor="text1"/>
                <w:lang w:val="fr-BE"/>
              </w:rPr>
              <w:t>Référence du contrat</w:t>
            </w:r>
          </w:p>
        </w:tc>
        <w:tc>
          <w:tcPr>
            <w:tcW w:w="6096" w:type="dxa"/>
          </w:tcPr>
          <w:p w14:paraId="7674762B" w14:textId="77777777" w:rsidR="0043286A" w:rsidRPr="00A36032" w:rsidRDefault="0043286A" w:rsidP="00DF78A3">
            <w:pPr>
              <w:jc w:val="both"/>
              <w:rPr>
                <w:rFonts w:ascii="Arial" w:hAnsi="Arial"/>
                <w:color w:val="000000"/>
                <w:highlight w:val="yellow"/>
                <w:lang w:val="fr-BE"/>
              </w:rPr>
            </w:pPr>
            <w:r w:rsidRPr="00DB7722">
              <w:rPr>
                <w:rFonts w:ascii="Arial" w:hAnsi="Arial"/>
                <w:color w:val="000000"/>
                <w:highlight w:val="lightGray"/>
                <w:lang w:val="fr-BE"/>
              </w:rPr>
              <w:fldChar w:fldCharType="begin">
                <w:ffData>
                  <w:name w:val=""/>
                  <w:enabled/>
                  <w:calcOnExit w:val="0"/>
                  <w:textInput/>
                </w:ffData>
              </w:fldChar>
            </w:r>
            <w:r w:rsidRPr="00DB7722">
              <w:rPr>
                <w:rFonts w:ascii="Arial" w:hAnsi="Arial"/>
                <w:color w:val="000000"/>
                <w:highlight w:val="lightGray"/>
                <w:lang w:val="fr-BE"/>
              </w:rPr>
              <w:instrText xml:space="preserve"> FORMTEXT </w:instrText>
            </w:r>
            <w:r w:rsidRPr="00DB7722">
              <w:rPr>
                <w:rFonts w:ascii="Arial" w:hAnsi="Arial"/>
                <w:color w:val="000000"/>
                <w:highlight w:val="lightGray"/>
                <w:lang w:val="fr-BE"/>
              </w:rPr>
            </w:r>
            <w:r w:rsidRPr="00DB7722">
              <w:rPr>
                <w:rFonts w:ascii="Arial" w:hAnsi="Arial"/>
                <w:color w:val="000000"/>
                <w:highlight w:val="lightGray"/>
                <w:lang w:val="fr-BE"/>
              </w:rPr>
              <w:fldChar w:fldCharType="separate"/>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Arial" w:hAnsi="Arial"/>
                <w:color w:val="000000"/>
                <w:highlight w:val="lightGray"/>
                <w:lang w:val="fr-BE"/>
              </w:rPr>
              <w:fldChar w:fldCharType="end"/>
            </w:r>
            <w:r w:rsidRPr="00A36032">
              <w:rPr>
                <w:rFonts w:ascii="Arial" w:hAnsi="Arial"/>
                <w:color w:val="000000"/>
                <w:highlight w:val="yellow"/>
                <w:lang w:val="fr-BE"/>
              </w:rPr>
              <w:t xml:space="preserve">  </w:t>
            </w:r>
            <w:r w:rsidRPr="00A36032">
              <w:rPr>
                <w:rFonts w:ascii="Arial" w:hAnsi="Arial"/>
                <w:color w:val="000000"/>
                <w:lang w:val="fr-BE"/>
              </w:rPr>
              <w:t xml:space="preserve">                      </w:t>
            </w:r>
          </w:p>
        </w:tc>
        <w:tc>
          <w:tcPr>
            <w:tcW w:w="6237" w:type="dxa"/>
          </w:tcPr>
          <w:p w14:paraId="6CE646E8" w14:textId="77777777" w:rsidR="0043286A" w:rsidRPr="003949C8" w:rsidRDefault="0043286A" w:rsidP="00DF78A3">
            <w:pPr>
              <w:jc w:val="both"/>
              <w:rPr>
                <w:rFonts w:ascii="Arial" w:hAnsi="Arial"/>
                <w:color w:val="000000" w:themeColor="text1"/>
                <w:lang w:val="fr-BE"/>
              </w:rPr>
            </w:pPr>
          </w:p>
        </w:tc>
        <w:tc>
          <w:tcPr>
            <w:tcW w:w="6237" w:type="dxa"/>
          </w:tcPr>
          <w:p w14:paraId="593B29CA" w14:textId="77777777" w:rsidR="0043286A" w:rsidRPr="003949C8" w:rsidRDefault="0043286A" w:rsidP="00DF78A3">
            <w:pPr>
              <w:jc w:val="both"/>
              <w:rPr>
                <w:rFonts w:ascii="Arial" w:hAnsi="Arial"/>
                <w:color w:val="000000" w:themeColor="text1"/>
                <w:lang w:val="fr-BE"/>
              </w:rPr>
            </w:pPr>
          </w:p>
        </w:tc>
      </w:tr>
      <w:tr w:rsidR="0043286A" w:rsidRPr="00A56CC1" w14:paraId="090AE76C" w14:textId="77777777" w:rsidTr="00DF78A3">
        <w:trPr>
          <w:trHeight w:val="340"/>
        </w:trPr>
        <w:tc>
          <w:tcPr>
            <w:tcW w:w="3510" w:type="dxa"/>
          </w:tcPr>
          <w:p w14:paraId="3833A0CA" w14:textId="77777777" w:rsidR="0043286A" w:rsidRPr="003949C8" w:rsidRDefault="0043286A" w:rsidP="00DF78A3">
            <w:pPr>
              <w:jc w:val="both"/>
              <w:rPr>
                <w:rFonts w:ascii="Arial" w:hAnsi="Arial"/>
                <w:color w:val="000000" w:themeColor="text1"/>
                <w:lang w:val="fr-BE"/>
              </w:rPr>
            </w:pPr>
          </w:p>
        </w:tc>
        <w:tc>
          <w:tcPr>
            <w:tcW w:w="6096" w:type="dxa"/>
          </w:tcPr>
          <w:p w14:paraId="2FAC2A65" w14:textId="77777777" w:rsidR="0043286A" w:rsidRPr="00DB7722" w:rsidRDefault="0043286A" w:rsidP="00DF78A3">
            <w:pPr>
              <w:jc w:val="both"/>
              <w:rPr>
                <w:rFonts w:ascii="Arial" w:hAnsi="Arial"/>
                <w:color w:val="000000"/>
                <w:lang w:val="fr-BE"/>
              </w:rPr>
            </w:pPr>
          </w:p>
        </w:tc>
        <w:tc>
          <w:tcPr>
            <w:tcW w:w="6237" w:type="dxa"/>
          </w:tcPr>
          <w:p w14:paraId="7AE32354" w14:textId="77777777" w:rsidR="0043286A" w:rsidRPr="003949C8" w:rsidRDefault="0043286A" w:rsidP="00DF78A3">
            <w:pPr>
              <w:jc w:val="both"/>
              <w:rPr>
                <w:rFonts w:ascii="Arial" w:hAnsi="Arial"/>
                <w:color w:val="000000" w:themeColor="text1"/>
                <w:lang w:val="fr-BE"/>
              </w:rPr>
            </w:pPr>
          </w:p>
        </w:tc>
        <w:tc>
          <w:tcPr>
            <w:tcW w:w="6237" w:type="dxa"/>
          </w:tcPr>
          <w:p w14:paraId="76CF4805" w14:textId="77777777" w:rsidR="0043286A" w:rsidRPr="003949C8" w:rsidRDefault="0043286A" w:rsidP="00DF78A3">
            <w:pPr>
              <w:jc w:val="both"/>
              <w:rPr>
                <w:rFonts w:ascii="Arial" w:hAnsi="Arial"/>
                <w:color w:val="000000" w:themeColor="text1"/>
                <w:lang w:val="fr-BE"/>
              </w:rPr>
            </w:pPr>
          </w:p>
        </w:tc>
      </w:tr>
      <w:tr w:rsidR="0043286A" w:rsidRPr="003949C8" w14:paraId="7E1FA60B" w14:textId="77777777" w:rsidTr="00DF78A3">
        <w:trPr>
          <w:trHeight w:val="340"/>
        </w:trPr>
        <w:tc>
          <w:tcPr>
            <w:tcW w:w="3510" w:type="dxa"/>
          </w:tcPr>
          <w:p w14:paraId="025CDA9A" w14:textId="77777777" w:rsidR="0043286A" w:rsidRPr="003949C8" w:rsidRDefault="0043286A" w:rsidP="00DF78A3">
            <w:pPr>
              <w:jc w:val="both"/>
              <w:rPr>
                <w:rFonts w:ascii="Arial" w:hAnsi="Arial"/>
                <w:color w:val="000000" w:themeColor="text1"/>
                <w:lang w:val="fr-BE"/>
              </w:rPr>
            </w:pPr>
            <w:r w:rsidRPr="003949C8">
              <w:rPr>
                <w:rFonts w:ascii="Arial" w:hAnsi="Arial"/>
                <w:color w:val="000000" w:themeColor="text1"/>
                <w:lang w:val="fr-BE"/>
              </w:rPr>
              <w:t>Entre</w:t>
            </w:r>
          </w:p>
        </w:tc>
        <w:tc>
          <w:tcPr>
            <w:tcW w:w="6096" w:type="dxa"/>
          </w:tcPr>
          <w:p w14:paraId="3F3AFA8C" w14:textId="1436E5F7" w:rsidR="0043286A" w:rsidRPr="00DB7722" w:rsidRDefault="0093066B" w:rsidP="00DF78A3">
            <w:pPr>
              <w:jc w:val="both"/>
              <w:rPr>
                <w:rFonts w:ascii="Arial" w:hAnsi="Arial"/>
                <w:color w:val="000000"/>
                <w:lang w:val="fr-BE"/>
              </w:rPr>
            </w:pPr>
            <w:r w:rsidRPr="00DB7722">
              <w:rPr>
                <w:rFonts w:ascii="Arial" w:hAnsi="Arial"/>
                <w:color w:val="000000"/>
                <w:highlight w:val="lightGray"/>
                <w:lang w:val="fr-BE"/>
              </w:rPr>
              <w:fldChar w:fldCharType="begin">
                <w:ffData>
                  <w:name w:val=""/>
                  <w:enabled/>
                  <w:calcOnExit w:val="0"/>
                  <w:textInput/>
                </w:ffData>
              </w:fldChar>
            </w:r>
            <w:r w:rsidRPr="00DB7722">
              <w:rPr>
                <w:rFonts w:ascii="Arial" w:hAnsi="Arial"/>
                <w:color w:val="000000"/>
                <w:highlight w:val="lightGray"/>
                <w:lang w:val="fr-BE"/>
              </w:rPr>
              <w:instrText xml:space="preserve"> FORMTEXT </w:instrText>
            </w:r>
            <w:r w:rsidRPr="00DB7722">
              <w:rPr>
                <w:rFonts w:ascii="Arial" w:hAnsi="Arial"/>
                <w:color w:val="000000"/>
                <w:highlight w:val="lightGray"/>
                <w:lang w:val="fr-BE"/>
              </w:rPr>
            </w:r>
            <w:r w:rsidRPr="00DB7722">
              <w:rPr>
                <w:rFonts w:ascii="Arial" w:hAnsi="Arial"/>
                <w:color w:val="000000"/>
                <w:highlight w:val="lightGray"/>
                <w:lang w:val="fr-BE"/>
              </w:rPr>
              <w:fldChar w:fldCharType="separate"/>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Arial" w:hAnsi="Arial"/>
                <w:color w:val="000000"/>
                <w:highlight w:val="lightGray"/>
                <w:lang w:val="fr-BE"/>
              </w:rPr>
              <w:fldChar w:fldCharType="end"/>
            </w:r>
          </w:p>
        </w:tc>
        <w:tc>
          <w:tcPr>
            <w:tcW w:w="6237" w:type="dxa"/>
          </w:tcPr>
          <w:p w14:paraId="54AA93F8" w14:textId="77777777" w:rsidR="0043286A" w:rsidRPr="003949C8" w:rsidRDefault="0043286A" w:rsidP="00DF78A3">
            <w:pPr>
              <w:jc w:val="both"/>
              <w:rPr>
                <w:rFonts w:ascii="Arial" w:hAnsi="Arial"/>
                <w:color w:val="000000" w:themeColor="text1"/>
                <w:lang w:val="fr-BE"/>
              </w:rPr>
            </w:pPr>
          </w:p>
        </w:tc>
        <w:tc>
          <w:tcPr>
            <w:tcW w:w="6237" w:type="dxa"/>
          </w:tcPr>
          <w:p w14:paraId="2EFB6A09" w14:textId="77777777" w:rsidR="0043286A" w:rsidRPr="003949C8" w:rsidRDefault="0043286A" w:rsidP="00DF78A3">
            <w:pPr>
              <w:jc w:val="both"/>
              <w:rPr>
                <w:rFonts w:ascii="Arial" w:hAnsi="Arial"/>
                <w:color w:val="000000" w:themeColor="text1"/>
                <w:lang w:val="fr-BE"/>
              </w:rPr>
            </w:pPr>
          </w:p>
        </w:tc>
      </w:tr>
      <w:tr w:rsidR="00B341E6" w:rsidRPr="000F4D7C" w14:paraId="0E3A2AE3" w14:textId="77777777" w:rsidTr="00DF78A3">
        <w:trPr>
          <w:trHeight w:val="340"/>
        </w:trPr>
        <w:tc>
          <w:tcPr>
            <w:tcW w:w="3510" w:type="dxa"/>
          </w:tcPr>
          <w:p w14:paraId="0AF4704E" w14:textId="23FDC6A9" w:rsidR="00B341E6" w:rsidRPr="003949C8" w:rsidRDefault="00B341E6" w:rsidP="00B341E6">
            <w:pPr>
              <w:jc w:val="both"/>
              <w:rPr>
                <w:rFonts w:ascii="Arial" w:hAnsi="Arial"/>
                <w:color w:val="000000" w:themeColor="text1"/>
                <w:lang w:val="fr-BE"/>
              </w:rPr>
            </w:pPr>
            <w:r>
              <w:rPr>
                <w:rFonts w:ascii="Arial" w:hAnsi="Arial"/>
                <w:color w:val="000000" w:themeColor="text1"/>
                <w:lang w:val="fr-BE"/>
              </w:rPr>
              <w:t>Code EAN - Headpoint</w:t>
            </w:r>
          </w:p>
        </w:tc>
        <w:tc>
          <w:tcPr>
            <w:tcW w:w="6096" w:type="dxa"/>
          </w:tcPr>
          <w:p w14:paraId="5E852A10" w14:textId="753C9613" w:rsidR="00B341E6" w:rsidRPr="000F4D7C" w:rsidRDefault="00B341E6" w:rsidP="00B341E6">
            <w:pPr>
              <w:jc w:val="both"/>
              <w:rPr>
                <w:rFonts w:ascii="Arial" w:hAnsi="Arial"/>
                <w:color w:val="000000" w:themeColor="text1"/>
                <w:lang w:val="fr-BE"/>
              </w:rPr>
            </w:pPr>
            <w:r>
              <w:rPr>
                <w:rFonts w:ascii="Arial" w:hAnsi="Arial"/>
                <w:color w:val="000000"/>
                <w:highlight w:val="lightGray"/>
                <w:lang w:val="fr-BE"/>
              </w:rPr>
              <w:fldChar w:fldCharType="begin">
                <w:ffData>
                  <w:name w:val=""/>
                  <w:enabled/>
                  <w:calcOnExit w:val="0"/>
                  <w:textInput/>
                </w:ffData>
              </w:fldChar>
            </w:r>
            <w:r>
              <w:rPr>
                <w:rFonts w:ascii="Arial" w:hAnsi="Arial"/>
                <w:color w:val="000000"/>
                <w:highlight w:val="lightGray"/>
                <w:lang w:val="fr-BE"/>
              </w:rPr>
              <w:instrText xml:space="preserve"> FORMTEXT </w:instrText>
            </w:r>
            <w:r>
              <w:rPr>
                <w:rFonts w:ascii="Arial" w:hAnsi="Arial"/>
                <w:color w:val="000000"/>
                <w:highlight w:val="lightGray"/>
                <w:lang w:val="fr-BE"/>
              </w:rPr>
            </w:r>
            <w:r>
              <w:rPr>
                <w:rFonts w:ascii="Arial" w:hAnsi="Arial"/>
                <w:color w:val="000000"/>
                <w:highlight w:val="lightGray"/>
                <w:lang w:val="fr-BE"/>
              </w:rPr>
              <w:fldChar w:fldCharType="separate"/>
            </w:r>
            <w:r>
              <w:rPr>
                <w:rFonts w:ascii="Cambria Math" w:hAnsi="Cambria Math" w:cs="Cambria Math"/>
                <w:noProof/>
                <w:color w:val="000000"/>
                <w:highlight w:val="lightGray"/>
                <w:lang w:val="fr-BE"/>
              </w:rPr>
              <w:t> </w:t>
            </w:r>
            <w:r>
              <w:rPr>
                <w:rFonts w:ascii="Cambria Math" w:hAnsi="Cambria Math" w:cs="Cambria Math"/>
                <w:noProof/>
                <w:color w:val="000000"/>
                <w:highlight w:val="lightGray"/>
                <w:lang w:val="fr-BE"/>
              </w:rPr>
              <w:t> </w:t>
            </w:r>
            <w:r>
              <w:rPr>
                <w:rFonts w:ascii="Cambria Math" w:hAnsi="Cambria Math" w:cs="Cambria Math"/>
                <w:noProof/>
                <w:color w:val="000000"/>
                <w:highlight w:val="lightGray"/>
                <w:lang w:val="fr-BE"/>
              </w:rPr>
              <w:t> </w:t>
            </w:r>
            <w:r>
              <w:rPr>
                <w:rFonts w:ascii="Cambria Math" w:hAnsi="Cambria Math" w:cs="Cambria Math"/>
                <w:noProof/>
                <w:color w:val="000000"/>
                <w:highlight w:val="lightGray"/>
                <w:lang w:val="fr-BE"/>
              </w:rPr>
              <w:t> </w:t>
            </w:r>
            <w:r>
              <w:rPr>
                <w:rFonts w:ascii="Cambria Math" w:hAnsi="Cambria Math" w:cs="Cambria Math"/>
                <w:noProof/>
                <w:color w:val="000000"/>
                <w:highlight w:val="lightGray"/>
                <w:lang w:val="fr-BE"/>
              </w:rPr>
              <w:t> </w:t>
            </w:r>
            <w:r>
              <w:rPr>
                <w:rFonts w:ascii="Arial" w:hAnsi="Arial"/>
                <w:color w:val="000000"/>
                <w:highlight w:val="lightGray"/>
                <w:lang w:val="fr-BE"/>
              </w:rPr>
              <w:fldChar w:fldCharType="end"/>
            </w:r>
          </w:p>
        </w:tc>
        <w:tc>
          <w:tcPr>
            <w:tcW w:w="6237" w:type="dxa"/>
          </w:tcPr>
          <w:p w14:paraId="35AB9DD3" w14:textId="77777777" w:rsidR="00B341E6" w:rsidRPr="003949C8" w:rsidRDefault="00B341E6" w:rsidP="00B341E6">
            <w:pPr>
              <w:jc w:val="both"/>
              <w:rPr>
                <w:rFonts w:ascii="Arial" w:hAnsi="Arial"/>
                <w:color w:val="000000" w:themeColor="text1"/>
                <w:lang w:val="fr-BE"/>
              </w:rPr>
            </w:pPr>
          </w:p>
        </w:tc>
        <w:tc>
          <w:tcPr>
            <w:tcW w:w="6237" w:type="dxa"/>
          </w:tcPr>
          <w:p w14:paraId="13D284B7" w14:textId="77777777" w:rsidR="00B341E6" w:rsidRPr="003949C8" w:rsidRDefault="00B341E6" w:rsidP="00B341E6">
            <w:pPr>
              <w:jc w:val="both"/>
              <w:rPr>
                <w:rFonts w:ascii="Arial" w:hAnsi="Arial"/>
                <w:color w:val="000000" w:themeColor="text1"/>
                <w:lang w:val="fr-BE"/>
              </w:rPr>
            </w:pPr>
          </w:p>
        </w:tc>
      </w:tr>
      <w:tr w:rsidR="0043286A" w:rsidRPr="00A36032" w14:paraId="1CD2274D" w14:textId="77777777" w:rsidTr="00DF78A3">
        <w:trPr>
          <w:trHeight w:val="340"/>
        </w:trPr>
        <w:tc>
          <w:tcPr>
            <w:tcW w:w="3510" w:type="dxa"/>
          </w:tcPr>
          <w:p w14:paraId="78CCBA6F" w14:textId="77777777" w:rsidR="0043286A" w:rsidRPr="003949C8" w:rsidRDefault="0043286A" w:rsidP="00DF78A3">
            <w:pPr>
              <w:jc w:val="both"/>
              <w:rPr>
                <w:rFonts w:ascii="Arial" w:hAnsi="Arial"/>
                <w:color w:val="000000" w:themeColor="text1"/>
                <w:lang w:val="fr-BE"/>
              </w:rPr>
            </w:pPr>
            <w:r w:rsidRPr="003949C8">
              <w:rPr>
                <w:rFonts w:ascii="Arial" w:hAnsi="Arial"/>
                <w:color w:val="000000" w:themeColor="text1"/>
                <w:lang w:val="fr-BE"/>
              </w:rPr>
              <w:t>Siège social</w:t>
            </w:r>
          </w:p>
        </w:tc>
        <w:tc>
          <w:tcPr>
            <w:tcW w:w="6096" w:type="dxa"/>
          </w:tcPr>
          <w:p w14:paraId="61191E0C" w14:textId="77777777" w:rsidR="0043286A" w:rsidRPr="00DB7722" w:rsidRDefault="0043286A" w:rsidP="00DF78A3">
            <w:pPr>
              <w:jc w:val="both"/>
              <w:rPr>
                <w:rFonts w:ascii="Arial" w:hAnsi="Arial"/>
                <w:color w:val="000000"/>
                <w:lang w:val="fr-BE"/>
              </w:rPr>
            </w:pPr>
            <w:r w:rsidRPr="00DB7722">
              <w:rPr>
                <w:rFonts w:ascii="Arial" w:hAnsi="Arial"/>
                <w:color w:val="000000"/>
                <w:highlight w:val="lightGray"/>
                <w:lang w:val="fr-BE"/>
              </w:rPr>
              <w:fldChar w:fldCharType="begin">
                <w:ffData>
                  <w:name w:val=""/>
                  <w:enabled/>
                  <w:calcOnExit w:val="0"/>
                  <w:textInput/>
                </w:ffData>
              </w:fldChar>
            </w:r>
            <w:r w:rsidRPr="00DB7722">
              <w:rPr>
                <w:rFonts w:ascii="Arial" w:hAnsi="Arial"/>
                <w:color w:val="000000"/>
                <w:highlight w:val="lightGray"/>
                <w:lang w:val="fr-BE"/>
              </w:rPr>
              <w:instrText xml:space="preserve"> FORMTEXT </w:instrText>
            </w:r>
            <w:r w:rsidRPr="00DB7722">
              <w:rPr>
                <w:rFonts w:ascii="Arial" w:hAnsi="Arial"/>
                <w:color w:val="000000"/>
                <w:highlight w:val="lightGray"/>
                <w:lang w:val="fr-BE"/>
              </w:rPr>
            </w:r>
            <w:r w:rsidRPr="00DB7722">
              <w:rPr>
                <w:rFonts w:ascii="Arial" w:hAnsi="Arial"/>
                <w:color w:val="000000"/>
                <w:highlight w:val="lightGray"/>
                <w:lang w:val="fr-BE"/>
              </w:rPr>
              <w:fldChar w:fldCharType="separate"/>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Arial" w:hAnsi="Arial"/>
                <w:color w:val="000000"/>
                <w:highlight w:val="lightGray"/>
                <w:lang w:val="fr-BE"/>
              </w:rPr>
              <w:fldChar w:fldCharType="end"/>
            </w:r>
          </w:p>
        </w:tc>
        <w:tc>
          <w:tcPr>
            <w:tcW w:w="6237" w:type="dxa"/>
          </w:tcPr>
          <w:p w14:paraId="1BA29797" w14:textId="77777777" w:rsidR="0043286A" w:rsidRPr="003949C8" w:rsidRDefault="0043286A" w:rsidP="00DF78A3">
            <w:pPr>
              <w:jc w:val="both"/>
              <w:rPr>
                <w:rFonts w:ascii="Arial" w:hAnsi="Arial"/>
                <w:color w:val="000000" w:themeColor="text1"/>
                <w:lang w:val="fr-BE"/>
              </w:rPr>
            </w:pPr>
          </w:p>
        </w:tc>
        <w:tc>
          <w:tcPr>
            <w:tcW w:w="6237" w:type="dxa"/>
          </w:tcPr>
          <w:p w14:paraId="479E3E8B" w14:textId="77777777" w:rsidR="0043286A" w:rsidRPr="003949C8" w:rsidRDefault="0043286A" w:rsidP="00DF78A3">
            <w:pPr>
              <w:jc w:val="both"/>
              <w:rPr>
                <w:rFonts w:ascii="Arial" w:hAnsi="Arial"/>
                <w:color w:val="000000" w:themeColor="text1"/>
                <w:lang w:val="fr-BE"/>
              </w:rPr>
            </w:pPr>
          </w:p>
        </w:tc>
      </w:tr>
      <w:tr w:rsidR="0043286A" w:rsidRPr="003949C8" w14:paraId="1D5DD6A5" w14:textId="77777777" w:rsidTr="00DF78A3">
        <w:trPr>
          <w:trHeight w:val="340"/>
        </w:trPr>
        <w:tc>
          <w:tcPr>
            <w:tcW w:w="3510" w:type="dxa"/>
          </w:tcPr>
          <w:p w14:paraId="453A6F6B" w14:textId="77777777" w:rsidR="0043286A" w:rsidRPr="003949C8" w:rsidRDefault="0043286A" w:rsidP="00DF78A3">
            <w:pPr>
              <w:jc w:val="both"/>
              <w:rPr>
                <w:rFonts w:ascii="Arial" w:hAnsi="Arial"/>
                <w:color w:val="000000" w:themeColor="text1"/>
                <w:lang w:val="fr-BE"/>
              </w:rPr>
            </w:pPr>
            <w:r w:rsidRPr="003949C8">
              <w:rPr>
                <w:rFonts w:ascii="Arial" w:hAnsi="Arial"/>
                <w:color w:val="000000" w:themeColor="text1"/>
                <w:lang w:val="fr-BE"/>
              </w:rPr>
              <w:t>Numéro d’entreprise/RPM</w:t>
            </w:r>
          </w:p>
        </w:tc>
        <w:tc>
          <w:tcPr>
            <w:tcW w:w="6096" w:type="dxa"/>
          </w:tcPr>
          <w:p w14:paraId="6DD1296B" w14:textId="77777777" w:rsidR="0043286A" w:rsidRPr="00DB7722" w:rsidRDefault="0043286A" w:rsidP="00DF78A3">
            <w:pPr>
              <w:jc w:val="both"/>
              <w:rPr>
                <w:rFonts w:ascii="Arial" w:hAnsi="Arial"/>
                <w:color w:val="000000"/>
                <w:lang w:val="fr-BE"/>
              </w:rPr>
            </w:pPr>
            <w:r w:rsidRPr="00DB7722">
              <w:rPr>
                <w:rFonts w:ascii="Arial" w:hAnsi="Arial"/>
                <w:color w:val="000000"/>
                <w:highlight w:val="lightGray"/>
                <w:lang w:val="fr-BE"/>
              </w:rPr>
              <w:fldChar w:fldCharType="begin">
                <w:ffData>
                  <w:name w:val=""/>
                  <w:enabled/>
                  <w:calcOnExit w:val="0"/>
                  <w:textInput/>
                </w:ffData>
              </w:fldChar>
            </w:r>
            <w:r w:rsidRPr="00DB7722">
              <w:rPr>
                <w:rFonts w:ascii="Arial" w:hAnsi="Arial"/>
                <w:color w:val="000000"/>
                <w:highlight w:val="lightGray"/>
                <w:lang w:val="fr-BE"/>
              </w:rPr>
              <w:instrText xml:space="preserve"> FORMTEXT </w:instrText>
            </w:r>
            <w:r w:rsidRPr="00DB7722">
              <w:rPr>
                <w:rFonts w:ascii="Arial" w:hAnsi="Arial"/>
                <w:color w:val="000000"/>
                <w:highlight w:val="lightGray"/>
                <w:lang w:val="fr-BE"/>
              </w:rPr>
            </w:r>
            <w:r w:rsidRPr="00DB7722">
              <w:rPr>
                <w:rFonts w:ascii="Arial" w:hAnsi="Arial"/>
                <w:color w:val="000000"/>
                <w:highlight w:val="lightGray"/>
                <w:lang w:val="fr-BE"/>
              </w:rPr>
              <w:fldChar w:fldCharType="separate"/>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Arial" w:hAnsi="Arial"/>
                <w:color w:val="000000"/>
                <w:highlight w:val="lightGray"/>
                <w:lang w:val="fr-BE"/>
              </w:rPr>
              <w:fldChar w:fldCharType="end"/>
            </w:r>
          </w:p>
        </w:tc>
        <w:tc>
          <w:tcPr>
            <w:tcW w:w="6237" w:type="dxa"/>
          </w:tcPr>
          <w:p w14:paraId="0C2EEE01" w14:textId="77777777" w:rsidR="0043286A" w:rsidRPr="003949C8" w:rsidRDefault="0043286A" w:rsidP="00DF78A3">
            <w:pPr>
              <w:jc w:val="both"/>
              <w:rPr>
                <w:rFonts w:ascii="Arial" w:hAnsi="Arial"/>
                <w:color w:val="000000" w:themeColor="text1"/>
                <w:lang w:val="fr-BE"/>
              </w:rPr>
            </w:pPr>
          </w:p>
        </w:tc>
        <w:tc>
          <w:tcPr>
            <w:tcW w:w="6237" w:type="dxa"/>
          </w:tcPr>
          <w:p w14:paraId="7F6D40DA" w14:textId="77777777" w:rsidR="0043286A" w:rsidRPr="003949C8" w:rsidRDefault="0043286A" w:rsidP="00DF78A3">
            <w:pPr>
              <w:jc w:val="both"/>
              <w:rPr>
                <w:rFonts w:ascii="Arial" w:hAnsi="Arial"/>
                <w:color w:val="000000" w:themeColor="text1"/>
                <w:lang w:val="fr-BE"/>
              </w:rPr>
            </w:pPr>
          </w:p>
        </w:tc>
      </w:tr>
      <w:tr w:rsidR="0043286A" w:rsidRPr="003949C8" w14:paraId="221D1417" w14:textId="77777777" w:rsidTr="00DF78A3">
        <w:trPr>
          <w:trHeight w:val="340"/>
        </w:trPr>
        <w:tc>
          <w:tcPr>
            <w:tcW w:w="3510" w:type="dxa"/>
          </w:tcPr>
          <w:p w14:paraId="34003DB3" w14:textId="77777777" w:rsidR="0043286A" w:rsidRPr="003949C8" w:rsidRDefault="0043286A" w:rsidP="00DF78A3">
            <w:pPr>
              <w:jc w:val="both"/>
              <w:rPr>
                <w:rFonts w:ascii="Arial" w:hAnsi="Arial"/>
                <w:color w:val="000000" w:themeColor="text1"/>
                <w:lang w:val="fr-BE"/>
              </w:rPr>
            </w:pPr>
            <w:r w:rsidRPr="003949C8">
              <w:rPr>
                <w:rFonts w:ascii="Arial" w:hAnsi="Arial"/>
                <w:color w:val="000000" w:themeColor="text1"/>
                <w:lang w:val="fr-BE"/>
              </w:rPr>
              <w:t>Numéro de TVA</w:t>
            </w:r>
          </w:p>
        </w:tc>
        <w:tc>
          <w:tcPr>
            <w:tcW w:w="6096" w:type="dxa"/>
          </w:tcPr>
          <w:p w14:paraId="084BD9FE" w14:textId="4E15EA89" w:rsidR="0043286A" w:rsidRPr="00DB7722" w:rsidRDefault="0043286A" w:rsidP="00DF78A3">
            <w:pPr>
              <w:jc w:val="both"/>
              <w:rPr>
                <w:rFonts w:ascii="Arial" w:hAnsi="Arial"/>
                <w:color w:val="000000"/>
                <w:lang w:val="fr-BE"/>
              </w:rPr>
            </w:pPr>
            <w:r w:rsidRPr="00DB7722">
              <w:rPr>
                <w:rFonts w:ascii="Arial" w:hAnsi="Arial"/>
                <w:color w:val="000000"/>
                <w:lang w:val="fr-BE"/>
              </w:rPr>
              <w:t xml:space="preserve">BE </w:t>
            </w:r>
            <w:r>
              <w:rPr>
                <w:rFonts w:ascii="Arial" w:hAnsi="Arial"/>
                <w:color w:val="000000"/>
                <w:lang w:val="fr-BE"/>
              </w:rPr>
              <w:t xml:space="preserve"> </w:t>
            </w:r>
            <w:r w:rsidR="007B79A7" w:rsidRPr="00DB7722">
              <w:rPr>
                <w:rFonts w:ascii="Arial" w:hAnsi="Arial"/>
                <w:color w:val="000000"/>
                <w:highlight w:val="lightGray"/>
                <w:lang w:val="fr-BE"/>
              </w:rPr>
              <w:fldChar w:fldCharType="begin">
                <w:ffData>
                  <w:name w:val=""/>
                  <w:enabled/>
                  <w:calcOnExit w:val="0"/>
                  <w:textInput/>
                </w:ffData>
              </w:fldChar>
            </w:r>
            <w:r w:rsidR="007B79A7" w:rsidRPr="00DB7722">
              <w:rPr>
                <w:rFonts w:ascii="Arial" w:hAnsi="Arial"/>
                <w:color w:val="000000"/>
                <w:highlight w:val="lightGray"/>
                <w:lang w:val="fr-BE"/>
              </w:rPr>
              <w:instrText xml:space="preserve"> FORMTEXT </w:instrText>
            </w:r>
            <w:r w:rsidR="007B79A7" w:rsidRPr="00DB7722">
              <w:rPr>
                <w:rFonts w:ascii="Arial" w:hAnsi="Arial"/>
                <w:color w:val="000000"/>
                <w:highlight w:val="lightGray"/>
                <w:lang w:val="fr-BE"/>
              </w:rPr>
            </w:r>
            <w:r w:rsidR="007B79A7" w:rsidRPr="00DB7722">
              <w:rPr>
                <w:rFonts w:ascii="Arial" w:hAnsi="Arial"/>
                <w:color w:val="000000"/>
                <w:highlight w:val="lightGray"/>
                <w:lang w:val="fr-BE"/>
              </w:rPr>
              <w:fldChar w:fldCharType="separate"/>
            </w:r>
            <w:r w:rsidR="007B79A7" w:rsidRPr="00DB7722">
              <w:rPr>
                <w:rFonts w:ascii="Cambria Math" w:hAnsi="Cambria Math" w:cs="Cambria Math"/>
                <w:noProof/>
                <w:color w:val="000000"/>
                <w:highlight w:val="lightGray"/>
                <w:lang w:val="fr-BE"/>
              </w:rPr>
              <w:t> </w:t>
            </w:r>
            <w:r w:rsidR="007B79A7" w:rsidRPr="00DB7722">
              <w:rPr>
                <w:rFonts w:ascii="Cambria Math" w:hAnsi="Cambria Math" w:cs="Cambria Math"/>
                <w:noProof/>
                <w:color w:val="000000"/>
                <w:highlight w:val="lightGray"/>
                <w:lang w:val="fr-BE"/>
              </w:rPr>
              <w:t> </w:t>
            </w:r>
            <w:r w:rsidR="007B79A7" w:rsidRPr="00DB7722">
              <w:rPr>
                <w:rFonts w:ascii="Cambria Math" w:hAnsi="Cambria Math" w:cs="Cambria Math"/>
                <w:noProof/>
                <w:color w:val="000000"/>
                <w:highlight w:val="lightGray"/>
                <w:lang w:val="fr-BE"/>
              </w:rPr>
              <w:t> </w:t>
            </w:r>
            <w:r w:rsidR="007B79A7" w:rsidRPr="00DB7722">
              <w:rPr>
                <w:rFonts w:ascii="Cambria Math" w:hAnsi="Cambria Math" w:cs="Cambria Math"/>
                <w:noProof/>
                <w:color w:val="000000"/>
                <w:highlight w:val="lightGray"/>
                <w:lang w:val="fr-BE"/>
              </w:rPr>
              <w:t> </w:t>
            </w:r>
            <w:r w:rsidR="007B79A7" w:rsidRPr="00DB7722">
              <w:rPr>
                <w:rFonts w:ascii="Cambria Math" w:hAnsi="Cambria Math" w:cs="Cambria Math"/>
                <w:noProof/>
                <w:color w:val="000000"/>
                <w:highlight w:val="lightGray"/>
                <w:lang w:val="fr-BE"/>
              </w:rPr>
              <w:t> </w:t>
            </w:r>
            <w:r w:rsidR="007B79A7" w:rsidRPr="00DB7722">
              <w:rPr>
                <w:rFonts w:ascii="Arial" w:hAnsi="Arial"/>
                <w:color w:val="000000"/>
                <w:highlight w:val="lightGray"/>
                <w:lang w:val="fr-BE"/>
              </w:rPr>
              <w:fldChar w:fldCharType="end"/>
            </w:r>
          </w:p>
        </w:tc>
        <w:tc>
          <w:tcPr>
            <w:tcW w:w="6237" w:type="dxa"/>
          </w:tcPr>
          <w:p w14:paraId="60F69035" w14:textId="77777777" w:rsidR="0043286A" w:rsidRPr="00A56CC1" w:rsidRDefault="0043286A" w:rsidP="00DF78A3">
            <w:pPr>
              <w:spacing w:line="210" w:lineRule="atLeast"/>
              <w:rPr>
                <w:rFonts w:ascii="Arial" w:hAnsi="Arial" w:cs="Arial"/>
                <w:color w:val="333333"/>
                <w:sz w:val="18"/>
                <w:szCs w:val="18"/>
                <w:lang w:val="fr-BE" w:eastAsia="fr-BE"/>
              </w:rPr>
            </w:pPr>
          </w:p>
        </w:tc>
        <w:tc>
          <w:tcPr>
            <w:tcW w:w="6237" w:type="dxa"/>
          </w:tcPr>
          <w:p w14:paraId="6E071E2A" w14:textId="77777777" w:rsidR="0043286A" w:rsidRPr="003949C8" w:rsidRDefault="0043286A" w:rsidP="00DF78A3">
            <w:pPr>
              <w:jc w:val="both"/>
              <w:rPr>
                <w:rFonts w:ascii="Arial" w:hAnsi="Arial"/>
                <w:color w:val="000000" w:themeColor="text1"/>
                <w:lang w:val="fr-BE"/>
              </w:rPr>
            </w:pPr>
          </w:p>
        </w:tc>
      </w:tr>
      <w:tr w:rsidR="0043286A" w:rsidRPr="003949C8" w14:paraId="20F3CB4B" w14:textId="77777777" w:rsidTr="00DF78A3">
        <w:trPr>
          <w:trHeight w:val="340"/>
        </w:trPr>
        <w:tc>
          <w:tcPr>
            <w:tcW w:w="3510" w:type="dxa"/>
          </w:tcPr>
          <w:p w14:paraId="5098804F" w14:textId="77777777" w:rsidR="0043286A" w:rsidRPr="003949C8" w:rsidRDefault="0043286A" w:rsidP="00DF78A3">
            <w:pPr>
              <w:jc w:val="both"/>
              <w:rPr>
                <w:rFonts w:ascii="Arial" w:hAnsi="Arial"/>
                <w:color w:val="000000" w:themeColor="text1"/>
                <w:lang w:val="fr-BE"/>
              </w:rPr>
            </w:pPr>
            <w:r w:rsidRPr="003949C8">
              <w:rPr>
                <w:rFonts w:ascii="Arial" w:hAnsi="Arial"/>
                <w:color w:val="000000" w:themeColor="text1"/>
                <w:lang w:val="fr-BE"/>
              </w:rPr>
              <w:t>Représenté par</w:t>
            </w:r>
          </w:p>
        </w:tc>
        <w:tc>
          <w:tcPr>
            <w:tcW w:w="6096" w:type="dxa"/>
          </w:tcPr>
          <w:p w14:paraId="057F3B42" w14:textId="4B9BBA2D" w:rsidR="0043286A" w:rsidRPr="00DB7722" w:rsidRDefault="007B79A7" w:rsidP="00DF78A3">
            <w:pPr>
              <w:jc w:val="both"/>
              <w:rPr>
                <w:rFonts w:ascii="Arial" w:hAnsi="Arial"/>
                <w:color w:val="000000"/>
                <w:lang w:val="fr-BE"/>
              </w:rPr>
            </w:pPr>
            <w:r w:rsidRPr="00DB7722">
              <w:rPr>
                <w:rFonts w:ascii="Arial" w:hAnsi="Arial"/>
                <w:color w:val="000000"/>
                <w:highlight w:val="lightGray"/>
                <w:lang w:val="fr-BE"/>
              </w:rPr>
              <w:fldChar w:fldCharType="begin">
                <w:ffData>
                  <w:name w:val=""/>
                  <w:enabled/>
                  <w:calcOnExit w:val="0"/>
                  <w:textInput/>
                </w:ffData>
              </w:fldChar>
            </w:r>
            <w:r w:rsidRPr="00DB7722">
              <w:rPr>
                <w:rFonts w:ascii="Arial" w:hAnsi="Arial"/>
                <w:color w:val="000000"/>
                <w:highlight w:val="lightGray"/>
                <w:lang w:val="fr-BE"/>
              </w:rPr>
              <w:instrText xml:space="preserve"> FORMTEXT </w:instrText>
            </w:r>
            <w:r w:rsidRPr="00DB7722">
              <w:rPr>
                <w:rFonts w:ascii="Arial" w:hAnsi="Arial"/>
                <w:color w:val="000000"/>
                <w:highlight w:val="lightGray"/>
                <w:lang w:val="fr-BE"/>
              </w:rPr>
            </w:r>
            <w:r w:rsidRPr="00DB7722">
              <w:rPr>
                <w:rFonts w:ascii="Arial" w:hAnsi="Arial"/>
                <w:color w:val="000000"/>
                <w:highlight w:val="lightGray"/>
                <w:lang w:val="fr-BE"/>
              </w:rPr>
              <w:fldChar w:fldCharType="separate"/>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Arial" w:hAnsi="Arial"/>
                <w:color w:val="000000"/>
                <w:highlight w:val="lightGray"/>
                <w:lang w:val="fr-BE"/>
              </w:rPr>
              <w:fldChar w:fldCharType="end"/>
            </w:r>
          </w:p>
        </w:tc>
        <w:tc>
          <w:tcPr>
            <w:tcW w:w="6237" w:type="dxa"/>
          </w:tcPr>
          <w:p w14:paraId="7D10FD4F" w14:textId="77777777" w:rsidR="0043286A" w:rsidRPr="003949C8" w:rsidRDefault="0043286A" w:rsidP="00DF78A3">
            <w:pPr>
              <w:jc w:val="both"/>
              <w:rPr>
                <w:rFonts w:ascii="Arial" w:hAnsi="Arial"/>
                <w:color w:val="000000" w:themeColor="text1"/>
                <w:lang w:val="fr-BE"/>
              </w:rPr>
            </w:pPr>
          </w:p>
        </w:tc>
        <w:tc>
          <w:tcPr>
            <w:tcW w:w="6237" w:type="dxa"/>
          </w:tcPr>
          <w:p w14:paraId="0FD2B198" w14:textId="77777777" w:rsidR="0043286A" w:rsidRPr="003949C8" w:rsidRDefault="0043286A" w:rsidP="00DF78A3">
            <w:pPr>
              <w:jc w:val="both"/>
              <w:rPr>
                <w:rFonts w:ascii="Arial" w:hAnsi="Arial"/>
                <w:color w:val="000000" w:themeColor="text1"/>
                <w:lang w:val="fr-BE"/>
              </w:rPr>
            </w:pPr>
          </w:p>
        </w:tc>
      </w:tr>
      <w:tr w:rsidR="0043286A" w:rsidRPr="003949C8" w14:paraId="65DB1860" w14:textId="77777777" w:rsidTr="00DF78A3">
        <w:trPr>
          <w:trHeight w:val="340"/>
        </w:trPr>
        <w:tc>
          <w:tcPr>
            <w:tcW w:w="3510" w:type="dxa"/>
          </w:tcPr>
          <w:p w14:paraId="43CAC321" w14:textId="77777777" w:rsidR="0043286A" w:rsidRPr="003949C8" w:rsidRDefault="0043286A" w:rsidP="00DF78A3">
            <w:pPr>
              <w:jc w:val="both"/>
              <w:rPr>
                <w:rFonts w:ascii="Arial" w:hAnsi="Arial"/>
                <w:color w:val="000000" w:themeColor="text1"/>
                <w:lang w:val="fr-BE"/>
              </w:rPr>
            </w:pPr>
            <w:r w:rsidRPr="003949C8">
              <w:rPr>
                <w:rFonts w:ascii="Arial" w:hAnsi="Arial"/>
                <w:color w:val="000000" w:themeColor="text1"/>
                <w:lang w:val="fr-BE"/>
              </w:rPr>
              <w:t>Code NACE</w:t>
            </w:r>
          </w:p>
        </w:tc>
        <w:tc>
          <w:tcPr>
            <w:tcW w:w="6096" w:type="dxa"/>
          </w:tcPr>
          <w:p w14:paraId="54AC9C62" w14:textId="77777777" w:rsidR="0043286A" w:rsidRPr="00DB7722" w:rsidRDefault="0043286A" w:rsidP="00DF78A3">
            <w:pPr>
              <w:jc w:val="both"/>
              <w:rPr>
                <w:rFonts w:ascii="Arial" w:hAnsi="Arial"/>
                <w:color w:val="000000"/>
                <w:lang w:val="fr-BE"/>
              </w:rPr>
            </w:pPr>
            <w:r w:rsidRPr="00DB7722">
              <w:rPr>
                <w:rFonts w:ascii="Arial" w:hAnsi="Arial"/>
                <w:color w:val="000000"/>
                <w:highlight w:val="lightGray"/>
                <w:lang w:val="fr-BE"/>
              </w:rPr>
              <w:fldChar w:fldCharType="begin">
                <w:ffData>
                  <w:name w:val=""/>
                  <w:enabled/>
                  <w:calcOnExit w:val="0"/>
                  <w:textInput/>
                </w:ffData>
              </w:fldChar>
            </w:r>
            <w:r w:rsidRPr="00DB7722">
              <w:rPr>
                <w:rFonts w:ascii="Arial" w:hAnsi="Arial"/>
                <w:color w:val="000000"/>
                <w:highlight w:val="lightGray"/>
                <w:lang w:val="fr-BE"/>
              </w:rPr>
              <w:instrText xml:space="preserve"> FORMTEXT </w:instrText>
            </w:r>
            <w:r w:rsidRPr="00DB7722">
              <w:rPr>
                <w:rFonts w:ascii="Arial" w:hAnsi="Arial"/>
                <w:color w:val="000000"/>
                <w:highlight w:val="lightGray"/>
                <w:lang w:val="fr-BE"/>
              </w:rPr>
            </w:r>
            <w:r w:rsidRPr="00DB7722">
              <w:rPr>
                <w:rFonts w:ascii="Arial" w:hAnsi="Arial"/>
                <w:color w:val="000000"/>
                <w:highlight w:val="lightGray"/>
                <w:lang w:val="fr-BE"/>
              </w:rPr>
              <w:fldChar w:fldCharType="separate"/>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Arial" w:hAnsi="Arial"/>
                <w:color w:val="000000"/>
                <w:highlight w:val="lightGray"/>
                <w:lang w:val="fr-BE"/>
              </w:rPr>
              <w:fldChar w:fldCharType="end"/>
            </w:r>
          </w:p>
        </w:tc>
        <w:tc>
          <w:tcPr>
            <w:tcW w:w="6237" w:type="dxa"/>
          </w:tcPr>
          <w:p w14:paraId="7CF83BCE" w14:textId="77777777" w:rsidR="0043286A" w:rsidRPr="003949C8" w:rsidRDefault="0043286A" w:rsidP="00DF78A3">
            <w:pPr>
              <w:jc w:val="both"/>
              <w:rPr>
                <w:rFonts w:ascii="Arial" w:hAnsi="Arial"/>
                <w:color w:val="000000" w:themeColor="text1"/>
                <w:lang w:val="fr-BE"/>
              </w:rPr>
            </w:pPr>
          </w:p>
        </w:tc>
        <w:tc>
          <w:tcPr>
            <w:tcW w:w="6237" w:type="dxa"/>
          </w:tcPr>
          <w:p w14:paraId="5A1B56BB" w14:textId="77777777" w:rsidR="0043286A" w:rsidRPr="003949C8" w:rsidRDefault="0043286A" w:rsidP="00DF78A3">
            <w:pPr>
              <w:jc w:val="both"/>
              <w:rPr>
                <w:rFonts w:ascii="Arial" w:hAnsi="Arial"/>
                <w:color w:val="000000" w:themeColor="text1"/>
                <w:lang w:val="fr-BE"/>
              </w:rPr>
            </w:pPr>
          </w:p>
        </w:tc>
      </w:tr>
    </w:tbl>
    <w:p w14:paraId="21430FEA" w14:textId="77777777" w:rsidR="0043286A" w:rsidRDefault="0043286A" w:rsidP="0043286A">
      <w:pPr>
        <w:widowControl/>
        <w:tabs>
          <w:tab w:val="left" w:pos="2835"/>
          <w:tab w:val="left" w:pos="2977"/>
        </w:tabs>
        <w:jc w:val="both"/>
        <w:rPr>
          <w:rFonts w:ascii="Arial" w:hAnsi="Arial"/>
          <w:lang w:val="fr-BE"/>
        </w:rPr>
      </w:pPr>
    </w:p>
    <w:p w14:paraId="24C65336" w14:textId="77777777" w:rsidR="0043286A" w:rsidRDefault="0043286A" w:rsidP="0043286A">
      <w:pPr>
        <w:widowControl/>
        <w:tabs>
          <w:tab w:val="left" w:pos="2835"/>
          <w:tab w:val="left" w:pos="2977"/>
        </w:tabs>
        <w:jc w:val="both"/>
        <w:rPr>
          <w:rFonts w:ascii="Arial" w:hAnsi="Arial"/>
          <w:lang w:val="fr-BE"/>
        </w:rPr>
      </w:pPr>
      <w:r>
        <w:rPr>
          <w:rFonts w:ascii="Arial" w:hAnsi="Arial"/>
          <w:lang w:val="fr-BE"/>
        </w:rPr>
        <w:t>dénommé ci-après "Utilisateur du Réseau de Distribution ou URD"</w:t>
      </w:r>
    </w:p>
    <w:p w14:paraId="6772F1DE" w14:textId="77777777" w:rsidR="0043286A" w:rsidRDefault="0043286A" w:rsidP="0043286A">
      <w:pPr>
        <w:widowControl/>
        <w:tabs>
          <w:tab w:val="left" w:pos="2835"/>
          <w:tab w:val="left" w:pos="2977"/>
        </w:tabs>
        <w:jc w:val="both"/>
        <w:rPr>
          <w:rFonts w:ascii="Arial" w:hAnsi="Arial"/>
          <w:lang w:val="fr-BE"/>
        </w:rPr>
      </w:pPr>
    </w:p>
    <w:p w14:paraId="3FB5B4C7" w14:textId="77777777" w:rsidR="0043286A" w:rsidRDefault="0043286A" w:rsidP="0043286A">
      <w:pPr>
        <w:widowControl/>
        <w:tabs>
          <w:tab w:val="left" w:pos="2835"/>
          <w:tab w:val="left" w:pos="2977"/>
        </w:tabs>
        <w:jc w:val="both"/>
        <w:rPr>
          <w:rFonts w:ascii="Arial" w:hAnsi="Arial"/>
          <w:lang w:val="fr-BE"/>
        </w:rPr>
      </w:pPr>
      <w:r>
        <w:rPr>
          <w:rFonts w:ascii="Arial" w:hAnsi="Arial"/>
          <w:lang w:val="fr-BE"/>
        </w:rPr>
        <w:t>d’une part</w:t>
      </w:r>
    </w:p>
    <w:p w14:paraId="38E51C0C" w14:textId="77777777" w:rsidR="0043286A" w:rsidRDefault="0043286A" w:rsidP="0043286A">
      <w:pPr>
        <w:widowControl/>
        <w:tabs>
          <w:tab w:val="left" w:pos="2835"/>
          <w:tab w:val="left" w:pos="2977"/>
        </w:tabs>
        <w:jc w:val="both"/>
        <w:rPr>
          <w:rFonts w:ascii="Arial" w:hAnsi="Arial"/>
          <w:lang w:val="fr-BE"/>
        </w:rPr>
      </w:pPr>
    </w:p>
    <w:p w14:paraId="4871C576" w14:textId="77777777" w:rsidR="0043286A" w:rsidRDefault="0043286A" w:rsidP="0043286A">
      <w:pPr>
        <w:widowControl/>
        <w:tabs>
          <w:tab w:val="left" w:pos="2835"/>
          <w:tab w:val="left" w:pos="2977"/>
        </w:tabs>
        <w:jc w:val="both"/>
        <w:rPr>
          <w:rFonts w:ascii="Arial" w:hAnsi="Arial"/>
          <w:lang w:val="fr-BE"/>
        </w:rPr>
      </w:pPr>
    </w:p>
    <w:tbl>
      <w:tblPr>
        <w:tblW w:w="15843" w:type="dxa"/>
        <w:tblLook w:val="04A0" w:firstRow="1" w:lastRow="0" w:firstColumn="1" w:lastColumn="0" w:noHBand="0" w:noVBand="1"/>
      </w:tblPr>
      <w:tblGrid>
        <w:gridCol w:w="3369"/>
        <w:gridCol w:w="6237"/>
        <w:gridCol w:w="6237"/>
      </w:tblGrid>
      <w:tr w:rsidR="0043286A" w:rsidRPr="002117AD" w14:paraId="51E46A9B" w14:textId="77777777" w:rsidTr="00DF78A3">
        <w:trPr>
          <w:trHeight w:val="340"/>
        </w:trPr>
        <w:tc>
          <w:tcPr>
            <w:tcW w:w="3369" w:type="dxa"/>
          </w:tcPr>
          <w:p w14:paraId="4FB1162F" w14:textId="77777777" w:rsidR="0043286A" w:rsidRPr="002117AD" w:rsidRDefault="0043286A" w:rsidP="00DF78A3">
            <w:pPr>
              <w:jc w:val="both"/>
              <w:rPr>
                <w:rFonts w:ascii="Arial" w:hAnsi="Arial"/>
                <w:lang w:val="fr-BE"/>
              </w:rPr>
            </w:pPr>
            <w:r w:rsidRPr="002117AD">
              <w:rPr>
                <w:rFonts w:ascii="Arial" w:hAnsi="Arial"/>
                <w:lang w:val="fr-BE"/>
              </w:rPr>
              <w:t>Et</w:t>
            </w:r>
          </w:p>
        </w:tc>
        <w:tc>
          <w:tcPr>
            <w:tcW w:w="6237" w:type="dxa"/>
          </w:tcPr>
          <w:p w14:paraId="57ACEC81" w14:textId="77777777" w:rsidR="0043286A" w:rsidRPr="002117AD" w:rsidRDefault="0043286A" w:rsidP="00DF78A3">
            <w:pPr>
              <w:jc w:val="both"/>
              <w:rPr>
                <w:rFonts w:ascii="Arial" w:hAnsi="Arial"/>
                <w:lang w:val="fr-BE"/>
              </w:rPr>
            </w:pPr>
            <w:r>
              <w:rPr>
                <w:rFonts w:ascii="Arial" w:hAnsi="Arial"/>
                <w:lang w:val="fr-BE"/>
              </w:rPr>
              <w:t>ORES ASSETS</w:t>
            </w:r>
          </w:p>
        </w:tc>
        <w:tc>
          <w:tcPr>
            <w:tcW w:w="6237" w:type="dxa"/>
          </w:tcPr>
          <w:p w14:paraId="1FF9EC21" w14:textId="77777777" w:rsidR="0043286A" w:rsidRPr="002117AD" w:rsidRDefault="0043286A" w:rsidP="00DF78A3">
            <w:pPr>
              <w:jc w:val="both"/>
              <w:rPr>
                <w:rFonts w:ascii="Arial" w:hAnsi="Arial"/>
                <w:lang w:val="fr-BE"/>
              </w:rPr>
            </w:pPr>
          </w:p>
        </w:tc>
      </w:tr>
      <w:tr w:rsidR="0043286A" w:rsidRPr="002117AD" w14:paraId="1A0564DF" w14:textId="77777777" w:rsidTr="00DF78A3">
        <w:trPr>
          <w:trHeight w:val="340"/>
        </w:trPr>
        <w:tc>
          <w:tcPr>
            <w:tcW w:w="3369" w:type="dxa"/>
          </w:tcPr>
          <w:p w14:paraId="42DA9420" w14:textId="77777777" w:rsidR="0043286A" w:rsidRPr="002117AD" w:rsidRDefault="0043286A" w:rsidP="00DF78A3">
            <w:pPr>
              <w:jc w:val="both"/>
              <w:rPr>
                <w:rFonts w:ascii="Arial" w:hAnsi="Arial"/>
                <w:lang w:val="fr-BE"/>
              </w:rPr>
            </w:pPr>
            <w:r w:rsidRPr="002117AD">
              <w:rPr>
                <w:rFonts w:ascii="Arial" w:hAnsi="Arial"/>
                <w:lang w:val="fr-BE"/>
              </w:rPr>
              <w:t>Code EAN-GLN</w:t>
            </w:r>
          </w:p>
        </w:tc>
        <w:tc>
          <w:tcPr>
            <w:tcW w:w="6237" w:type="dxa"/>
          </w:tcPr>
          <w:p w14:paraId="567164F8" w14:textId="77777777" w:rsidR="0043286A" w:rsidRPr="002117AD" w:rsidRDefault="0043286A" w:rsidP="00DF78A3">
            <w:pPr>
              <w:jc w:val="both"/>
              <w:rPr>
                <w:rFonts w:ascii="Arial" w:hAnsi="Arial"/>
                <w:lang w:val="fr-BE"/>
              </w:rPr>
            </w:pPr>
            <w:r>
              <w:rPr>
                <w:rFonts w:ascii="Arial" w:hAnsi="Arial"/>
                <w:lang w:val="fr-BE"/>
              </w:rPr>
              <w:t>5414490001105_E</w:t>
            </w:r>
          </w:p>
        </w:tc>
        <w:tc>
          <w:tcPr>
            <w:tcW w:w="6237" w:type="dxa"/>
          </w:tcPr>
          <w:p w14:paraId="573B53A9" w14:textId="77777777" w:rsidR="0043286A" w:rsidRPr="002117AD" w:rsidRDefault="0043286A" w:rsidP="00DF78A3">
            <w:pPr>
              <w:jc w:val="both"/>
              <w:rPr>
                <w:rFonts w:ascii="Arial" w:hAnsi="Arial"/>
                <w:lang w:val="fr-BE"/>
              </w:rPr>
            </w:pPr>
          </w:p>
        </w:tc>
      </w:tr>
      <w:tr w:rsidR="0043286A" w:rsidRPr="009B6E19" w14:paraId="088CFB9A" w14:textId="77777777" w:rsidTr="00DF78A3">
        <w:trPr>
          <w:trHeight w:val="340"/>
        </w:trPr>
        <w:tc>
          <w:tcPr>
            <w:tcW w:w="3369" w:type="dxa"/>
          </w:tcPr>
          <w:p w14:paraId="5BFB76C2" w14:textId="77777777" w:rsidR="0043286A" w:rsidRPr="002117AD" w:rsidRDefault="0043286A" w:rsidP="00DF78A3">
            <w:pPr>
              <w:jc w:val="both"/>
              <w:rPr>
                <w:rFonts w:ascii="Arial" w:hAnsi="Arial"/>
                <w:lang w:val="fr-BE"/>
              </w:rPr>
            </w:pPr>
            <w:r w:rsidRPr="002117AD">
              <w:rPr>
                <w:rFonts w:ascii="Arial" w:hAnsi="Arial"/>
                <w:lang w:val="fr-BE"/>
              </w:rPr>
              <w:t>Siège social</w:t>
            </w:r>
          </w:p>
        </w:tc>
        <w:tc>
          <w:tcPr>
            <w:tcW w:w="6237" w:type="dxa"/>
          </w:tcPr>
          <w:p w14:paraId="5907CFB6" w14:textId="650249F8" w:rsidR="0043286A" w:rsidRPr="008C2DCB" w:rsidRDefault="0043286A" w:rsidP="00DF78A3">
            <w:pPr>
              <w:jc w:val="both"/>
              <w:rPr>
                <w:rFonts w:ascii="Arial" w:hAnsi="Arial"/>
                <w:lang w:val="fr-BE"/>
              </w:rPr>
            </w:pPr>
            <w:r>
              <w:rPr>
                <w:rFonts w:ascii="Arial" w:hAnsi="Arial"/>
                <w:lang w:val="fr-BE"/>
              </w:rPr>
              <w:t xml:space="preserve">Avenue Jean </w:t>
            </w:r>
            <w:r w:rsidR="009B6E19">
              <w:rPr>
                <w:rFonts w:ascii="Arial" w:hAnsi="Arial"/>
                <w:lang w:val="fr-BE"/>
              </w:rPr>
              <w:t>Mermoz, 14 – 6041 GOSSELIES</w:t>
            </w:r>
          </w:p>
        </w:tc>
        <w:tc>
          <w:tcPr>
            <w:tcW w:w="6237" w:type="dxa"/>
          </w:tcPr>
          <w:p w14:paraId="1BB84DCA" w14:textId="77777777" w:rsidR="0043286A" w:rsidRPr="002117AD" w:rsidRDefault="0043286A" w:rsidP="00DF78A3">
            <w:pPr>
              <w:jc w:val="both"/>
              <w:rPr>
                <w:rFonts w:ascii="Arial" w:hAnsi="Arial"/>
                <w:lang w:val="fr-BE"/>
              </w:rPr>
            </w:pPr>
          </w:p>
        </w:tc>
      </w:tr>
      <w:tr w:rsidR="0043286A" w:rsidRPr="002117AD" w14:paraId="77E2A546" w14:textId="77777777" w:rsidTr="00DF78A3">
        <w:trPr>
          <w:trHeight w:val="340"/>
        </w:trPr>
        <w:tc>
          <w:tcPr>
            <w:tcW w:w="3369" w:type="dxa"/>
          </w:tcPr>
          <w:p w14:paraId="239D05C9" w14:textId="77777777" w:rsidR="0043286A" w:rsidRPr="002117AD" w:rsidRDefault="0043286A" w:rsidP="00DF78A3">
            <w:pPr>
              <w:jc w:val="both"/>
              <w:rPr>
                <w:rFonts w:ascii="Arial" w:hAnsi="Arial"/>
                <w:lang w:val="fr-BE"/>
              </w:rPr>
            </w:pPr>
            <w:r w:rsidRPr="002117AD">
              <w:rPr>
                <w:rFonts w:ascii="Arial" w:hAnsi="Arial"/>
                <w:lang w:val="fr-BE"/>
              </w:rPr>
              <w:t>Numéro d’entreprise</w:t>
            </w:r>
          </w:p>
        </w:tc>
        <w:tc>
          <w:tcPr>
            <w:tcW w:w="6237" w:type="dxa"/>
          </w:tcPr>
          <w:p w14:paraId="59F3A465" w14:textId="77777777" w:rsidR="0043286A" w:rsidRPr="00F73746" w:rsidRDefault="0043286A" w:rsidP="00DF78A3">
            <w:pPr>
              <w:jc w:val="both"/>
              <w:rPr>
                <w:rFonts w:ascii="Arial" w:hAnsi="Arial"/>
                <w:highlight w:val="yellow"/>
                <w:lang w:val="fr-BE"/>
              </w:rPr>
            </w:pPr>
            <w:r>
              <w:rPr>
                <w:rFonts w:ascii="Arial" w:hAnsi="Arial"/>
                <w:lang w:val="fr-BE"/>
              </w:rPr>
              <w:t>0543696</w:t>
            </w:r>
            <w:r w:rsidRPr="00274735">
              <w:rPr>
                <w:rFonts w:ascii="Arial" w:hAnsi="Arial"/>
                <w:lang w:val="fr-BE"/>
              </w:rPr>
              <w:t>579</w:t>
            </w:r>
          </w:p>
        </w:tc>
        <w:tc>
          <w:tcPr>
            <w:tcW w:w="6237" w:type="dxa"/>
          </w:tcPr>
          <w:p w14:paraId="72F68F41" w14:textId="77777777" w:rsidR="0043286A" w:rsidRPr="002117AD" w:rsidRDefault="0043286A" w:rsidP="00DF78A3">
            <w:pPr>
              <w:jc w:val="both"/>
              <w:rPr>
                <w:rFonts w:ascii="Arial" w:hAnsi="Arial"/>
                <w:lang w:val="fr-BE"/>
              </w:rPr>
            </w:pPr>
          </w:p>
        </w:tc>
      </w:tr>
      <w:tr w:rsidR="0043286A" w:rsidRPr="002117AD" w14:paraId="44FBEB98" w14:textId="77777777" w:rsidTr="00DF78A3">
        <w:trPr>
          <w:trHeight w:val="340"/>
        </w:trPr>
        <w:tc>
          <w:tcPr>
            <w:tcW w:w="3369" w:type="dxa"/>
          </w:tcPr>
          <w:p w14:paraId="4CEB6797" w14:textId="77777777" w:rsidR="0043286A" w:rsidRPr="002117AD" w:rsidRDefault="0043286A" w:rsidP="00DF78A3">
            <w:pPr>
              <w:jc w:val="both"/>
              <w:rPr>
                <w:rFonts w:ascii="Arial" w:hAnsi="Arial"/>
                <w:lang w:val="fr-BE"/>
              </w:rPr>
            </w:pPr>
            <w:r w:rsidRPr="002117AD">
              <w:rPr>
                <w:rFonts w:ascii="Arial" w:hAnsi="Arial"/>
                <w:lang w:val="fr-BE"/>
              </w:rPr>
              <w:t>RPM</w:t>
            </w:r>
          </w:p>
        </w:tc>
        <w:tc>
          <w:tcPr>
            <w:tcW w:w="6237" w:type="dxa"/>
          </w:tcPr>
          <w:p w14:paraId="7DF1DAC0" w14:textId="1740AF0C" w:rsidR="0043286A" w:rsidRPr="008C2DCB" w:rsidRDefault="009B6E19" w:rsidP="00DF78A3">
            <w:pPr>
              <w:jc w:val="both"/>
              <w:rPr>
                <w:rFonts w:ascii="Arial" w:hAnsi="Arial"/>
                <w:lang w:val="fr-BE"/>
              </w:rPr>
            </w:pPr>
            <w:r>
              <w:rPr>
                <w:rFonts w:ascii="Arial" w:hAnsi="Arial"/>
                <w:lang w:val="fr-BE"/>
              </w:rPr>
              <w:t>Gosselies</w:t>
            </w:r>
          </w:p>
        </w:tc>
        <w:tc>
          <w:tcPr>
            <w:tcW w:w="6237" w:type="dxa"/>
          </w:tcPr>
          <w:p w14:paraId="42620238" w14:textId="77777777" w:rsidR="0043286A" w:rsidRPr="002117AD" w:rsidRDefault="0043286A" w:rsidP="00DF78A3">
            <w:pPr>
              <w:jc w:val="both"/>
              <w:rPr>
                <w:rFonts w:ascii="Arial" w:hAnsi="Arial"/>
                <w:lang w:val="fr-BE"/>
              </w:rPr>
            </w:pPr>
          </w:p>
        </w:tc>
      </w:tr>
      <w:tr w:rsidR="0043286A" w:rsidRPr="002117AD" w14:paraId="7EB78013" w14:textId="77777777" w:rsidTr="00DF78A3">
        <w:trPr>
          <w:trHeight w:val="340"/>
        </w:trPr>
        <w:tc>
          <w:tcPr>
            <w:tcW w:w="3369" w:type="dxa"/>
          </w:tcPr>
          <w:p w14:paraId="0F8A0A7A" w14:textId="77777777" w:rsidR="0043286A" w:rsidRPr="002117AD" w:rsidRDefault="0043286A" w:rsidP="00DF78A3">
            <w:pPr>
              <w:jc w:val="both"/>
              <w:rPr>
                <w:rFonts w:ascii="Arial" w:hAnsi="Arial"/>
                <w:lang w:val="fr-BE"/>
              </w:rPr>
            </w:pPr>
            <w:r w:rsidRPr="002117AD">
              <w:rPr>
                <w:rFonts w:ascii="Arial" w:hAnsi="Arial"/>
                <w:lang w:val="fr-BE"/>
              </w:rPr>
              <w:t>Numéro de TVA</w:t>
            </w:r>
          </w:p>
        </w:tc>
        <w:tc>
          <w:tcPr>
            <w:tcW w:w="6237" w:type="dxa"/>
          </w:tcPr>
          <w:p w14:paraId="3DC09F25" w14:textId="77777777" w:rsidR="0043286A" w:rsidRPr="008C2DCB" w:rsidRDefault="0043286A" w:rsidP="00DF78A3">
            <w:pPr>
              <w:jc w:val="both"/>
              <w:rPr>
                <w:rFonts w:ascii="Arial" w:hAnsi="Arial"/>
                <w:lang w:val="fr-BE"/>
              </w:rPr>
            </w:pPr>
            <w:r w:rsidRPr="008C2DCB">
              <w:rPr>
                <w:rFonts w:ascii="Arial" w:hAnsi="Arial"/>
                <w:lang w:val="fr-BE"/>
              </w:rPr>
              <w:t xml:space="preserve">BE </w:t>
            </w:r>
            <w:r>
              <w:rPr>
                <w:rFonts w:ascii="Arial" w:hAnsi="Arial"/>
                <w:lang w:val="fr-BE"/>
              </w:rPr>
              <w:t xml:space="preserve">0543 696 </w:t>
            </w:r>
            <w:r w:rsidRPr="00274735">
              <w:rPr>
                <w:rFonts w:ascii="Arial" w:hAnsi="Arial"/>
                <w:lang w:val="fr-BE"/>
              </w:rPr>
              <w:t>579</w:t>
            </w:r>
          </w:p>
        </w:tc>
        <w:tc>
          <w:tcPr>
            <w:tcW w:w="6237" w:type="dxa"/>
          </w:tcPr>
          <w:p w14:paraId="21A62A75" w14:textId="77777777" w:rsidR="0043286A" w:rsidRPr="002117AD" w:rsidRDefault="0043286A" w:rsidP="00DF78A3">
            <w:pPr>
              <w:jc w:val="both"/>
              <w:rPr>
                <w:rFonts w:ascii="Arial" w:hAnsi="Arial"/>
                <w:lang w:val="fr-BE"/>
              </w:rPr>
            </w:pPr>
          </w:p>
        </w:tc>
      </w:tr>
      <w:tr w:rsidR="0043286A" w:rsidRPr="0056115A" w14:paraId="42D687BB" w14:textId="77777777" w:rsidTr="00DF78A3">
        <w:trPr>
          <w:trHeight w:val="340"/>
        </w:trPr>
        <w:tc>
          <w:tcPr>
            <w:tcW w:w="3369" w:type="dxa"/>
          </w:tcPr>
          <w:p w14:paraId="60B9543C" w14:textId="77777777" w:rsidR="0043286A" w:rsidRPr="002117AD" w:rsidRDefault="0043286A" w:rsidP="00DF78A3">
            <w:pPr>
              <w:jc w:val="both"/>
              <w:rPr>
                <w:rFonts w:ascii="Arial" w:hAnsi="Arial"/>
                <w:lang w:val="fr-BE"/>
              </w:rPr>
            </w:pPr>
            <w:r w:rsidRPr="00F14C11">
              <w:rPr>
                <w:rFonts w:ascii="Arial" w:hAnsi="Arial"/>
                <w:highlight w:val="yellow"/>
                <w:lang w:val="fr-BE"/>
              </w:rPr>
              <w:t>Représenté par</w:t>
            </w:r>
          </w:p>
        </w:tc>
        <w:tc>
          <w:tcPr>
            <w:tcW w:w="6237" w:type="dxa"/>
          </w:tcPr>
          <w:p w14:paraId="40E15B09" w14:textId="33ED73B4" w:rsidR="0043286A" w:rsidRPr="00373A70" w:rsidRDefault="009A5DBB" w:rsidP="000B7532">
            <w:pPr>
              <w:jc w:val="both"/>
              <w:rPr>
                <w:rFonts w:ascii="Arial" w:hAnsi="Arial"/>
                <w:lang w:val="fr-BE"/>
              </w:rPr>
            </w:pPr>
            <w:sdt>
              <w:sdtPr>
                <w:rPr>
                  <w:rFonts w:ascii="Arial" w:hAnsi="Arial"/>
                  <w:lang w:val="fr-BE"/>
                </w:rPr>
                <w:alias w:val="Directeur "/>
                <w:tag w:val="Directeur "/>
                <w:id w:val="-306166485"/>
                <w:placeholder>
                  <w:docPart w:val="6DB556090FA446B482796C9192E16917"/>
                </w:placeholder>
                <w:comboBox>
                  <w:listItem w:value="Choisissez un élément."/>
                  <w:listItem w:displayText="M. Nicolas FAVRESSE (Directeur Ores Brabant Wallon) et M. Quentin PASSELECQ (Chef du service Travaux Clients)" w:value="M. Nicolas FAVRESSE (Directeur Ores Brabant Wallon) et M. Quentin PASSELECQ (Chef du service Travaux Clients)"/>
                  <w:listItem w:displayText="M. Benno DUNKMANN Chef de Service TC Wallonie Est et M.  Alex SCHOPGES Responsable Cellule Technique Expl. Wallonie Est" w:value="M. Benno DUNKMANN Chef de Service TC Wallonie Est et M.  Alex SCHOPGES Responsable Cellule Technique Expl. Wallonie Est"/>
                  <w:listItem w:displayText="M. Benno DUNKMANN Chef de Service TC Wallonie Est et M. Stephan Pons Responsable du Bureau d'études Verviers" w:value="M. Benno DUNKMANN Chef de Service TC Wallonie Est et M. Stephan Pons Responsable du Bureau d'études Verviers"/>
                  <w:listItem w:displayText="M. Benno DUNKMANN (Chef du service Travaux Clients – ORES Wallonie Est) et M. Philippe CALMANT (Responsable du Bureau d'études Verviers)" w:value="M. Benno DUNKMANN (Chef du service Travaux Clients – ORES Wallonie Est) et M. Philippe CALMANT (Responsable du Bureau d'études Verviers)"/>
                  <w:listItem w:displayText="M. Olivier FRANCOTTE (Directeur Ores Charleroi) et Mme Valérie GOYENS (Chef du service Travaux Client)" w:value="M. Olivier FRANCOTTE (Directeur Ores Charleroi) et Mme Valérie GOYENS (Chef du service Travaux Client)"/>
                  <w:listItem w:displayText="M. Alexandre DELMEULE (Directeur ORES Wallonie picarde) et M.Yannick CHARLIER  (Chef du Service Travaux planifiés Clientèle)" w:value="M. Alexandre DELMEULE (Directeur ORES Wallonie picarde) et M.Yannick CHARLIER  (Chef du Service Travaux planifiés Clientèle)"/>
                  <w:listItem w:displayText="M. Luc COLLING (Directeur Ores Luxembourg) et Mme. Louise LEQUEUX (Chef du service Travaux planifiés Clientèle)" w:value="M. Luc COLLING (Directeur Ores Luxembourg) et Mme. Louise LEQUEUX (Chef du service Travaux planifiés Clientèle)"/>
                  <w:listItem w:displayText="M. Alexandre RUTKOWSKI (Directeur Ores Namur) et M.Yassine LAMDOUAR  (Chef du service Travaux Client)" w:value="M. Alexandre RUTKOWSKI (Directeur Ores Namur) et M.Yassine LAMDOUAR  (Chef du service Travaux Client)"/>
                  <w:listItem w:displayText="M. Philippe FLOREN (Directeur Ores Mons – La Louvière) et et Pierre-François Pillonetto (Chef du service Bureau d’Etudes et Analyse de Gestion)" w:value="M. Philippe FLOREN (Directeur Ores Mons – La Louvière) et et Pierre-François Pillonetto (Chef du service Bureau d’Etudes et Analyse de Gestion)"/>
                  <w:listItem w:displayText="M. Stéphan Joris (Chef du service bureau d'études &amp; CC) et M. Formule Amaury (Responsable coordination BE &amp; SOLTEC)" w:value="M. Stéphan Joris (Chef du service bureau d'études &amp; CC) et M. Formule Amaury (Responsable coordination BE &amp; SOLTEC)"/>
                  <w:listItem w:displayText="M. Emmanuel Hubin (Responsable Solutions Techniques &amp; Power Quality ) et M. Jean-Yves Mohimont ( Responsable coordination BE &amp; SOLTEC)" w:value="M. Emmanuel Hubin (Responsable Solutions Techniques &amp; Power Quality ) et M. Jean-Yves Mohimont ( Responsable coordination BE &amp; SOLTEC)"/>
                </w:comboBox>
              </w:sdtPr>
              <w:sdtEndPr/>
              <w:sdtContent>
                <w:r w:rsidR="0056115A">
                  <w:rPr>
                    <w:rFonts w:ascii="Arial" w:hAnsi="Arial"/>
                    <w:lang w:val="fr-BE"/>
                  </w:rPr>
                  <w:t>M. Emmanuel Hubin (Responsable Solutions Techniques &amp; Power Quality ) et M. Jean-Yves Mohimont ( Responsable coordination BE &amp; SOLTEC)</w:t>
                </w:r>
              </w:sdtContent>
            </w:sdt>
          </w:p>
        </w:tc>
        <w:tc>
          <w:tcPr>
            <w:tcW w:w="6237" w:type="dxa"/>
          </w:tcPr>
          <w:p w14:paraId="206E4EEC" w14:textId="77777777" w:rsidR="0043286A" w:rsidRPr="002117AD" w:rsidRDefault="0043286A" w:rsidP="00DF78A3">
            <w:pPr>
              <w:jc w:val="both"/>
              <w:rPr>
                <w:rFonts w:ascii="Arial" w:hAnsi="Arial"/>
                <w:lang w:val="fr-BE"/>
              </w:rPr>
            </w:pPr>
          </w:p>
        </w:tc>
      </w:tr>
    </w:tbl>
    <w:p w14:paraId="3B21DC2A" w14:textId="77777777" w:rsidR="0043286A" w:rsidRDefault="0043286A" w:rsidP="0043286A">
      <w:pPr>
        <w:pStyle w:val="Corpsdetexte"/>
        <w:widowControl/>
        <w:tabs>
          <w:tab w:val="clear" w:pos="-720"/>
          <w:tab w:val="clear" w:pos="0"/>
          <w:tab w:val="clear" w:pos="851"/>
          <w:tab w:val="clear" w:pos="1134"/>
          <w:tab w:val="clear" w:pos="1418"/>
          <w:tab w:val="clear" w:pos="1985"/>
          <w:tab w:val="clear" w:pos="2268"/>
          <w:tab w:val="clear" w:pos="2552"/>
          <w:tab w:val="left" w:pos="2977"/>
        </w:tabs>
        <w:suppressAutoHyphens w:val="0"/>
        <w:spacing w:before="100" w:line="240" w:lineRule="auto"/>
        <w:rPr>
          <w:rFonts w:ascii="Arial" w:hAnsi="Arial"/>
          <w:spacing w:val="0"/>
          <w:lang w:val="fr-BE"/>
        </w:rPr>
      </w:pPr>
      <w:r>
        <w:rPr>
          <w:rFonts w:ascii="Arial" w:hAnsi="Arial"/>
          <w:lang w:val="fr-BE"/>
        </w:rPr>
        <w:tab/>
      </w:r>
      <w:r>
        <w:rPr>
          <w:rFonts w:ascii="Arial" w:hAnsi="Arial"/>
          <w:lang w:val="fr-BE"/>
        </w:rPr>
        <w:tab/>
      </w:r>
    </w:p>
    <w:p w14:paraId="1D07F8D3" w14:textId="77777777" w:rsidR="0043286A" w:rsidRDefault="0043286A" w:rsidP="0043286A">
      <w:pPr>
        <w:widowControl/>
        <w:tabs>
          <w:tab w:val="left" w:pos="2552"/>
        </w:tabs>
        <w:jc w:val="both"/>
        <w:rPr>
          <w:rFonts w:ascii="Arial" w:hAnsi="Arial"/>
          <w:lang w:val="fr-BE"/>
        </w:rPr>
      </w:pPr>
    </w:p>
    <w:p w14:paraId="55E167A8" w14:textId="77777777" w:rsidR="0043286A" w:rsidRDefault="0043286A" w:rsidP="0043286A">
      <w:pPr>
        <w:widowControl/>
        <w:jc w:val="both"/>
        <w:rPr>
          <w:rFonts w:ascii="Arial" w:hAnsi="Arial"/>
          <w:lang w:val="fr-BE"/>
        </w:rPr>
      </w:pPr>
      <w:r>
        <w:rPr>
          <w:rFonts w:ascii="Arial" w:hAnsi="Arial"/>
          <w:lang w:val="fr-BE"/>
        </w:rPr>
        <w:t>dénommé ci-après "Gestionnaire du Réseau de Distribution ou GRD"</w:t>
      </w:r>
    </w:p>
    <w:p w14:paraId="435269EE" w14:textId="77777777" w:rsidR="0043286A" w:rsidRDefault="0043286A" w:rsidP="0043286A">
      <w:pPr>
        <w:jc w:val="both"/>
        <w:rPr>
          <w:rFonts w:ascii="Arial" w:hAnsi="Arial"/>
          <w:lang w:val="fr-BE"/>
        </w:rPr>
      </w:pPr>
    </w:p>
    <w:p w14:paraId="4BB69764" w14:textId="77777777" w:rsidR="0043286A" w:rsidRDefault="0043286A" w:rsidP="0043286A">
      <w:pPr>
        <w:jc w:val="both"/>
        <w:rPr>
          <w:rFonts w:ascii="Arial" w:hAnsi="Arial"/>
          <w:lang w:val="fr-BE"/>
        </w:rPr>
      </w:pPr>
      <w:r>
        <w:rPr>
          <w:rFonts w:ascii="Arial" w:hAnsi="Arial"/>
          <w:lang w:val="fr-BE"/>
        </w:rPr>
        <w:t>d’autre part</w:t>
      </w:r>
    </w:p>
    <w:p w14:paraId="36DABF8E" w14:textId="77777777" w:rsidR="0043286A" w:rsidRDefault="0043286A" w:rsidP="0043286A">
      <w:pPr>
        <w:jc w:val="both"/>
        <w:rPr>
          <w:rFonts w:ascii="Arial" w:hAnsi="Arial"/>
          <w:lang w:val="fr-BE"/>
        </w:rPr>
      </w:pPr>
    </w:p>
    <w:p w14:paraId="00F37777" w14:textId="77777777" w:rsidR="0043286A" w:rsidRDefault="0043286A" w:rsidP="0043286A">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r>
        <w:rPr>
          <w:rFonts w:ascii="Arial" w:hAnsi="Arial"/>
          <w:spacing w:val="0"/>
          <w:lang w:val="fr-BE"/>
        </w:rPr>
        <w:t>et tous deux également dénommés ci-après, sans distinction, séparément “Partie” et conjointement “Parties”.</w:t>
      </w:r>
    </w:p>
    <w:p w14:paraId="173AD1A5" w14:textId="77777777" w:rsidR="0043286A" w:rsidRDefault="0043286A" w:rsidP="0043286A">
      <w:pPr>
        <w:jc w:val="both"/>
        <w:rPr>
          <w:rFonts w:ascii="Arial" w:hAnsi="Arial"/>
          <w:lang w:val="fr-BE"/>
        </w:rPr>
      </w:pPr>
    </w:p>
    <w:p w14:paraId="4689705F" w14:textId="77777777" w:rsidR="0043286A" w:rsidRDefault="0043286A" w:rsidP="0043286A">
      <w:pPr>
        <w:jc w:val="both"/>
        <w:rPr>
          <w:rFonts w:ascii="Arial" w:hAnsi="Arial"/>
          <w:lang w:val="fr-BE"/>
        </w:rPr>
        <w:sectPr w:rsidR="0043286A" w:rsidSect="00C52EB0">
          <w:headerReference w:type="default" r:id="rId12"/>
          <w:footerReference w:type="default" r:id="rId13"/>
          <w:headerReference w:type="first" r:id="rId14"/>
          <w:footerReference w:type="first" r:id="rId15"/>
          <w:pgSz w:w="11907" w:h="16840" w:code="9"/>
          <w:pgMar w:top="1298" w:right="1151" w:bottom="1276" w:left="1298" w:header="709" w:footer="680" w:gutter="0"/>
          <w:pgNumType w:start="1"/>
          <w:cols w:space="708"/>
          <w:titlePg/>
          <w:docGrid w:linePitch="360"/>
        </w:sectPr>
      </w:pPr>
    </w:p>
    <w:p w14:paraId="21A8D227" w14:textId="77777777" w:rsidR="0043286A" w:rsidRDefault="0043286A" w:rsidP="0043286A">
      <w:pPr>
        <w:jc w:val="both"/>
        <w:rPr>
          <w:rFonts w:ascii="Arial" w:hAnsi="Arial"/>
          <w:lang w:val="fr-BE"/>
        </w:rPr>
      </w:pPr>
      <w:r>
        <w:rPr>
          <w:rFonts w:ascii="Arial" w:hAnsi="Arial"/>
          <w:lang w:val="fr-BE"/>
        </w:rPr>
        <w:lastRenderedPageBreak/>
        <w:t>Considérant</w:t>
      </w:r>
    </w:p>
    <w:p w14:paraId="6492F809" w14:textId="77777777" w:rsidR="0043286A" w:rsidRDefault="0043286A" w:rsidP="0043286A">
      <w:pPr>
        <w:jc w:val="both"/>
        <w:rPr>
          <w:rFonts w:ascii="Arial" w:hAnsi="Arial"/>
          <w:lang w:val="fr-BE"/>
        </w:rPr>
      </w:pPr>
    </w:p>
    <w:p w14:paraId="75425140" w14:textId="77777777" w:rsidR="0043286A" w:rsidRDefault="0043286A" w:rsidP="0043286A">
      <w:pPr>
        <w:numPr>
          <w:ilvl w:val="0"/>
          <w:numId w:val="1"/>
        </w:numPr>
        <w:jc w:val="both"/>
        <w:rPr>
          <w:rFonts w:ascii="Arial" w:hAnsi="Arial"/>
          <w:lang w:val="fr-BE"/>
        </w:rPr>
      </w:pPr>
      <w:r>
        <w:rPr>
          <w:rFonts w:ascii="Arial" w:hAnsi="Arial"/>
          <w:lang w:val="fr-BE"/>
        </w:rPr>
        <w:t>que le Gestionnaire du Réseau de Distribution est exploitant et/ou propriétaire du réseau de distribution jusqu'à une tension de 16 kV ;</w:t>
      </w:r>
    </w:p>
    <w:p w14:paraId="0C33F83E" w14:textId="77777777" w:rsidR="0043286A" w:rsidRDefault="0043286A" w:rsidP="0043286A">
      <w:pPr>
        <w:ind w:left="360"/>
        <w:jc w:val="both"/>
        <w:rPr>
          <w:rFonts w:ascii="Arial" w:hAnsi="Arial"/>
          <w:lang w:val="fr-BE"/>
        </w:rPr>
      </w:pPr>
    </w:p>
    <w:p w14:paraId="40C71CE5" w14:textId="77777777" w:rsidR="0043286A" w:rsidRDefault="0043286A" w:rsidP="0043286A">
      <w:pPr>
        <w:numPr>
          <w:ilvl w:val="0"/>
          <w:numId w:val="1"/>
        </w:numPr>
        <w:jc w:val="both"/>
        <w:rPr>
          <w:rFonts w:ascii="Arial" w:hAnsi="Arial"/>
          <w:lang w:val="fr-BE"/>
        </w:rPr>
      </w:pPr>
      <w:r>
        <w:rPr>
          <w:rFonts w:ascii="Arial" w:hAnsi="Arial"/>
          <w:lang w:val="fr-BE"/>
        </w:rPr>
        <w:t>que le Gestionnaire du Réseau de Distribution a été désigné par le Gouvernement wallon comme gestionnaire du réseau de distribution dans sa zone d'activité ;</w:t>
      </w:r>
    </w:p>
    <w:p w14:paraId="31AC43C6" w14:textId="77777777" w:rsidR="0043286A" w:rsidRDefault="0043286A" w:rsidP="0043286A">
      <w:pPr>
        <w:ind w:left="360"/>
        <w:jc w:val="both"/>
        <w:rPr>
          <w:rFonts w:ascii="Arial" w:hAnsi="Arial"/>
          <w:lang w:val="fr-BE"/>
        </w:rPr>
      </w:pPr>
    </w:p>
    <w:p w14:paraId="38B0E0D1" w14:textId="77777777" w:rsidR="0043286A" w:rsidRDefault="0043286A" w:rsidP="0043286A">
      <w:pPr>
        <w:jc w:val="both"/>
        <w:rPr>
          <w:rFonts w:ascii="Arial" w:hAnsi="Arial"/>
          <w:lang w:val="fr-BE"/>
        </w:rPr>
      </w:pPr>
      <w:r>
        <w:rPr>
          <w:rFonts w:ascii="Arial" w:hAnsi="Arial"/>
          <w:lang w:val="fr-BE"/>
        </w:rPr>
        <w:t>il a été convenu ce qui suit :</w:t>
      </w:r>
    </w:p>
    <w:p w14:paraId="74AD7C40" w14:textId="77777777" w:rsidR="0043286A" w:rsidRDefault="0043286A" w:rsidP="0043286A">
      <w:pPr>
        <w:jc w:val="both"/>
        <w:rPr>
          <w:rFonts w:ascii="Arial" w:hAnsi="Arial"/>
          <w:b/>
          <w:sz w:val="24"/>
          <w:u w:val="single"/>
          <w:lang w:val="fr-BE"/>
        </w:rPr>
      </w:pPr>
    </w:p>
    <w:p w14:paraId="3E84AAA5" w14:textId="77777777" w:rsidR="0043286A" w:rsidRDefault="0043286A" w:rsidP="0043286A">
      <w:pPr>
        <w:jc w:val="both"/>
        <w:rPr>
          <w:rFonts w:ascii="Arial" w:hAnsi="Arial"/>
          <w:b/>
          <w:sz w:val="24"/>
          <w:u w:val="single"/>
          <w:lang w:val="fr-BE"/>
        </w:rPr>
      </w:pPr>
      <w:r>
        <w:rPr>
          <w:rFonts w:ascii="Arial" w:hAnsi="Arial"/>
          <w:b/>
          <w:sz w:val="24"/>
          <w:u w:val="single"/>
          <w:lang w:val="fr-BE"/>
        </w:rPr>
        <w:t>Article 1 : Objet du contrat</w:t>
      </w:r>
    </w:p>
    <w:p w14:paraId="02935E7A" w14:textId="77777777" w:rsidR="0043286A" w:rsidRDefault="0043286A" w:rsidP="0043286A">
      <w:pPr>
        <w:jc w:val="both"/>
        <w:rPr>
          <w:rFonts w:ascii="Arial" w:hAnsi="Arial"/>
          <w:lang w:val="fr-BE"/>
        </w:rPr>
      </w:pPr>
    </w:p>
    <w:p w14:paraId="6A9C1C53" w14:textId="77777777" w:rsidR="0043286A" w:rsidRDefault="0043286A" w:rsidP="0043286A">
      <w:pPr>
        <w:jc w:val="both"/>
        <w:rPr>
          <w:rFonts w:ascii="Arial" w:hAnsi="Arial"/>
          <w:lang w:val="fr-BE"/>
        </w:rPr>
      </w:pPr>
    </w:p>
    <w:p w14:paraId="01F78A3A" w14:textId="77777777" w:rsidR="0043286A" w:rsidRDefault="0043286A" w:rsidP="0043286A">
      <w:pPr>
        <w:widowControl/>
        <w:autoSpaceDE w:val="0"/>
        <w:autoSpaceDN w:val="0"/>
        <w:adjustRightInd w:val="0"/>
        <w:jc w:val="both"/>
        <w:rPr>
          <w:rFonts w:ascii="Arial" w:hAnsi="Arial"/>
          <w:lang w:val="fr-BE"/>
        </w:rPr>
      </w:pPr>
      <w:r>
        <w:rPr>
          <w:rFonts w:ascii="Arial" w:hAnsi="Arial"/>
          <w:lang w:val="fr-BE"/>
        </w:rPr>
        <w:t>Ce contrat est une annexe au </w:t>
      </w:r>
      <w:r w:rsidRPr="00E05FF3">
        <w:rPr>
          <w:rFonts w:ascii="Arial" w:hAnsi="Arial"/>
          <w:i/>
          <w:lang w:val="fr-BE"/>
        </w:rPr>
        <w:t>Règlement de raccordement au réseau de distribution d’électricité a</w:t>
      </w:r>
      <w:r>
        <w:rPr>
          <w:rFonts w:ascii="Arial" w:hAnsi="Arial"/>
          <w:i/>
          <w:lang w:val="fr-BE"/>
        </w:rPr>
        <w:t>pplicable aux URD des segments Trans-BT,T</w:t>
      </w:r>
      <w:r w:rsidRPr="00E05FF3">
        <w:rPr>
          <w:rFonts w:ascii="Arial" w:hAnsi="Arial"/>
          <w:i/>
          <w:lang w:val="fr-BE"/>
        </w:rPr>
        <w:t>rans-MT et MT</w:t>
      </w:r>
      <w:r>
        <w:rPr>
          <w:rFonts w:ascii="Arial" w:hAnsi="Arial"/>
          <w:lang w:val="fr-BE"/>
        </w:rPr>
        <w:t> .</w:t>
      </w:r>
    </w:p>
    <w:p w14:paraId="107E9709" w14:textId="77777777" w:rsidR="0043286A" w:rsidRDefault="0043286A" w:rsidP="0043286A">
      <w:pPr>
        <w:widowControl/>
        <w:autoSpaceDE w:val="0"/>
        <w:autoSpaceDN w:val="0"/>
        <w:adjustRightInd w:val="0"/>
        <w:jc w:val="both"/>
        <w:rPr>
          <w:rFonts w:ascii="Arial" w:hAnsi="Arial"/>
          <w:lang w:val="fr-BE"/>
        </w:rPr>
      </w:pPr>
    </w:p>
    <w:p w14:paraId="6374DE14" w14:textId="77777777" w:rsidR="0043286A" w:rsidRDefault="0043286A" w:rsidP="0043286A">
      <w:pPr>
        <w:jc w:val="both"/>
        <w:rPr>
          <w:rFonts w:ascii="Arial" w:hAnsi="Arial"/>
          <w:lang w:val="fr-BE"/>
        </w:rPr>
      </w:pPr>
      <w:r>
        <w:rPr>
          <w:rFonts w:ascii="Arial" w:hAnsi="Arial"/>
          <w:lang w:val="fr-BE"/>
        </w:rPr>
        <w:t>Le Règlement de raccordement définit et régit les rapports entre le Gestionnaire du Réseau de Distribution (ci-après GRD) et l’Utilisateur du Réseau de Distribution (ci-après URD) tels que prévus aux termes du Règlement Technique électricité (ci-après « R.T. Electricité ») ainsi que leurs droits et obligations réciproques concernant :</w:t>
      </w:r>
    </w:p>
    <w:p w14:paraId="1578A3BF" w14:textId="77777777" w:rsidR="0043286A" w:rsidRDefault="0043286A" w:rsidP="0043286A">
      <w:pPr>
        <w:jc w:val="both"/>
        <w:rPr>
          <w:rFonts w:ascii="Arial" w:hAnsi="Arial"/>
          <w:lang w:val="fr-BE"/>
        </w:rPr>
      </w:pPr>
    </w:p>
    <w:p w14:paraId="502EA13D" w14:textId="77777777" w:rsidR="0043286A" w:rsidRPr="00843DC7" w:rsidRDefault="0043286A" w:rsidP="0043286A">
      <w:pPr>
        <w:pStyle w:val="Listepuces31"/>
        <w:numPr>
          <w:ilvl w:val="0"/>
          <w:numId w:val="13"/>
        </w:numPr>
        <w:rPr>
          <w:rFonts w:cs="Arial"/>
          <w:sz w:val="22"/>
          <w:szCs w:val="22"/>
        </w:rPr>
      </w:pPr>
      <w:r w:rsidRPr="00843DC7">
        <w:rPr>
          <w:rFonts w:cs="Arial"/>
          <w:sz w:val="22"/>
          <w:szCs w:val="22"/>
        </w:rPr>
        <w:t>le raccordement Haute Tension/HT (1kV&lt;Un</w:t>
      </w:r>
      <w:r w:rsidRPr="00843DC7">
        <w:rPr>
          <w:rFonts w:cs="Arial"/>
          <w:sz w:val="22"/>
          <w:szCs w:val="22"/>
        </w:rPr>
        <w:sym w:font="Symbol" w:char="F0A3"/>
      </w:r>
      <w:r w:rsidRPr="00843DC7">
        <w:rPr>
          <w:rFonts w:cs="Arial"/>
          <w:sz w:val="22"/>
          <w:szCs w:val="22"/>
        </w:rPr>
        <w:t>15.4kV) des consommateurs/utilisateurs du réseau HT selon un des deux modes suivants ;</w:t>
      </w:r>
    </w:p>
    <w:p w14:paraId="27EC8C9C" w14:textId="77777777" w:rsidR="0043286A" w:rsidRPr="00843DC7" w:rsidRDefault="0043286A" w:rsidP="0043286A">
      <w:pPr>
        <w:pStyle w:val="Listepuces31"/>
        <w:numPr>
          <w:ilvl w:val="1"/>
          <w:numId w:val="13"/>
        </w:numPr>
        <w:rPr>
          <w:rFonts w:cs="Arial"/>
          <w:sz w:val="22"/>
          <w:szCs w:val="22"/>
        </w:rPr>
      </w:pPr>
      <w:r w:rsidRPr="00843DC7">
        <w:rPr>
          <w:rFonts w:cs="Arial"/>
          <w:sz w:val="22"/>
          <w:szCs w:val="22"/>
        </w:rPr>
        <w:t>le raccordement Transformateur-Moyenne</w:t>
      </w:r>
      <w:r>
        <w:rPr>
          <w:rFonts w:cs="Arial"/>
          <w:sz w:val="22"/>
          <w:szCs w:val="22"/>
        </w:rPr>
        <w:t xml:space="preserve"> </w:t>
      </w:r>
      <w:r w:rsidRPr="00843DC7">
        <w:rPr>
          <w:rFonts w:cs="Arial"/>
          <w:sz w:val="22"/>
          <w:szCs w:val="22"/>
        </w:rPr>
        <w:t>Tension (ci-après Trans-MT</w:t>
      </w:r>
      <w:r>
        <w:rPr>
          <w:rFonts w:cs="Arial"/>
          <w:sz w:val="22"/>
          <w:szCs w:val="22"/>
        </w:rPr>
        <w:t>)</w:t>
      </w:r>
      <w:r w:rsidRPr="00843DC7">
        <w:rPr>
          <w:rFonts w:cs="Arial"/>
          <w:sz w:val="22"/>
          <w:szCs w:val="22"/>
        </w:rPr>
        <w:t> ;</w:t>
      </w:r>
    </w:p>
    <w:p w14:paraId="38DB0248" w14:textId="77777777" w:rsidR="0043286A" w:rsidRPr="00843DC7" w:rsidRDefault="0043286A" w:rsidP="0043286A">
      <w:pPr>
        <w:pStyle w:val="Listepuces31"/>
        <w:numPr>
          <w:ilvl w:val="1"/>
          <w:numId w:val="13"/>
        </w:numPr>
        <w:rPr>
          <w:rFonts w:cs="Arial"/>
          <w:sz w:val="22"/>
          <w:szCs w:val="22"/>
        </w:rPr>
      </w:pPr>
      <w:r w:rsidRPr="00843DC7">
        <w:rPr>
          <w:rFonts w:cs="Arial"/>
          <w:sz w:val="22"/>
          <w:szCs w:val="22"/>
        </w:rPr>
        <w:t>le raccordement Moyenne</w:t>
      </w:r>
      <w:r>
        <w:rPr>
          <w:rFonts w:cs="Arial"/>
          <w:sz w:val="22"/>
          <w:szCs w:val="22"/>
        </w:rPr>
        <w:t xml:space="preserve"> </w:t>
      </w:r>
      <w:r w:rsidRPr="00843DC7">
        <w:rPr>
          <w:rFonts w:cs="Arial"/>
          <w:sz w:val="22"/>
          <w:szCs w:val="22"/>
        </w:rPr>
        <w:t>Tension (MT)</w:t>
      </w:r>
    </w:p>
    <w:p w14:paraId="44F3542E" w14:textId="77777777" w:rsidR="0043286A" w:rsidRPr="00843DC7" w:rsidRDefault="0043286A" w:rsidP="0043286A">
      <w:pPr>
        <w:pStyle w:val="TM8"/>
        <w:numPr>
          <w:ilvl w:val="0"/>
          <w:numId w:val="13"/>
        </w:numPr>
        <w:jc w:val="both"/>
        <w:rPr>
          <w:rFonts w:ascii="Arial" w:hAnsi="Arial" w:cs="Arial"/>
          <w:szCs w:val="22"/>
          <w:lang w:val="fr-FR"/>
        </w:rPr>
      </w:pPr>
      <w:r w:rsidRPr="00843DC7">
        <w:rPr>
          <w:rFonts w:ascii="Arial" w:hAnsi="Arial" w:cs="Arial"/>
          <w:szCs w:val="22"/>
          <w:lang w:val="fr-FR"/>
        </w:rPr>
        <w:t>le raccordement Transformateur</w:t>
      </w:r>
      <w:r>
        <w:rPr>
          <w:rFonts w:ascii="Arial" w:hAnsi="Arial" w:cs="Arial"/>
          <w:szCs w:val="22"/>
          <w:lang w:val="fr-FR"/>
        </w:rPr>
        <w:t>-</w:t>
      </w:r>
      <w:r w:rsidRPr="00843DC7">
        <w:rPr>
          <w:rFonts w:ascii="Arial" w:hAnsi="Arial" w:cs="Arial"/>
          <w:szCs w:val="22"/>
          <w:lang w:val="fr-FR"/>
        </w:rPr>
        <w:t>Basse</w:t>
      </w:r>
      <w:r>
        <w:rPr>
          <w:rFonts w:ascii="Arial" w:hAnsi="Arial" w:cs="Arial"/>
          <w:szCs w:val="22"/>
          <w:lang w:val="fr-FR"/>
        </w:rPr>
        <w:t xml:space="preserve"> </w:t>
      </w:r>
      <w:r w:rsidRPr="00843DC7">
        <w:rPr>
          <w:rFonts w:ascii="Arial" w:hAnsi="Arial" w:cs="Arial"/>
          <w:szCs w:val="22"/>
          <w:lang w:val="fr-FR"/>
        </w:rPr>
        <w:t xml:space="preserve">Tension </w:t>
      </w:r>
      <w:r>
        <w:rPr>
          <w:rFonts w:ascii="Arial" w:hAnsi="Arial" w:cs="Arial"/>
          <w:szCs w:val="22"/>
          <w:lang w:val="fr-FR"/>
        </w:rPr>
        <w:t>(Trans-BT</w:t>
      </w:r>
      <w:r w:rsidRPr="00843DC7">
        <w:rPr>
          <w:rFonts w:ascii="Arial" w:hAnsi="Arial" w:cs="Arial"/>
          <w:szCs w:val="22"/>
          <w:lang w:val="fr-FR"/>
        </w:rPr>
        <w:t xml:space="preserve"> (Un&lt;1kV).</w:t>
      </w:r>
    </w:p>
    <w:p w14:paraId="45F14240" w14:textId="77777777" w:rsidR="0043286A" w:rsidRPr="00843DC7" w:rsidRDefault="0043286A" w:rsidP="0043286A">
      <w:pPr>
        <w:pStyle w:val="TM8"/>
        <w:numPr>
          <w:ilvl w:val="0"/>
          <w:numId w:val="13"/>
        </w:numPr>
        <w:jc w:val="both"/>
        <w:rPr>
          <w:rFonts w:ascii="Arial" w:hAnsi="Arial" w:cs="Arial"/>
          <w:szCs w:val="22"/>
          <w:lang w:val="fr-FR"/>
        </w:rPr>
      </w:pPr>
      <w:r w:rsidRPr="00843DC7">
        <w:rPr>
          <w:rFonts w:ascii="Arial" w:hAnsi="Arial" w:cs="Arial"/>
          <w:szCs w:val="22"/>
          <w:lang w:val="fr-FR"/>
        </w:rPr>
        <w:t>le raccordement d’unités de production d’électricité décentralisées (vertes ou autres) d’</w:t>
      </w:r>
      <w:r>
        <w:rPr>
          <w:rFonts w:ascii="Arial" w:hAnsi="Arial" w:cs="Arial"/>
          <w:szCs w:val="22"/>
          <w:lang w:val="fr-FR"/>
        </w:rPr>
        <w:t>URD</w:t>
      </w:r>
      <w:r w:rsidRPr="00843DC7">
        <w:rPr>
          <w:rFonts w:ascii="Arial" w:hAnsi="Arial" w:cs="Arial"/>
          <w:szCs w:val="22"/>
          <w:lang w:val="fr-FR"/>
        </w:rPr>
        <w:t xml:space="preserve"> raccordés en HT et Trans-BT.</w:t>
      </w:r>
    </w:p>
    <w:p w14:paraId="53876D69" w14:textId="77777777" w:rsidR="0043286A" w:rsidRDefault="0043286A" w:rsidP="0043286A">
      <w:pPr>
        <w:widowControl/>
        <w:autoSpaceDE w:val="0"/>
        <w:autoSpaceDN w:val="0"/>
        <w:adjustRightInd w:val="0"/>
        <w:jc w:val="both"/>
        <w:rPr>
          <w:color w:val="000000"/>
          <w:lang w:val="fr-BE"/>
        </w:rPr>
      </w:pPr>
    </w:p>
    <w:p w14:paraId="0D7D3F06" w14:textId="77777777" w:rsidR="0043286A" w:rsidRDefault="0043286A" w:rsidP="0043286A">
      <w:pPr>
        <w:jc w:val="both"/>
        <w:rPr>
          <w:rFonts w:ascii="Arial" w:hAnsi="Arial"/>
          <w:lang w:val="fr-BE"/>
        </w:rPr>
      </w:pPr>
      <w:r>
        <w:rPr>
          <w:rFonts w:ascii="Arial" w:hAnsi="Arial"/>
          <w:lang w:val="fr-BE"/>
        </w:rPr>
        <w:t>Le présent contrat de raccordement définit les conditions et modalités particulières des droits et obligations réciproques du GRD et de l’URD. Il s’applique aux raccordements Trans-MT.</w:t>
      </w:r>
    </w:p>
    <w:p w14:paraId="18E76F8C" w14:textId="77777777" w:rsidR="0043286A" w:rsidRDefault="0043286A" w:rsidP="0043286A">
      <w:pPr>
        <w:jc w:val="both"/>
        <w:rPr>
          <w:rFonts w:ascii="Arial" w:hAnsi="Arial"/>
          <w:lang w:val="fr-BE"/>
        </w:rPr>
      </w:pPr>
    </w:p>
    <w:p w14:paraId="01AF0157" w14:textId="77777777" w:rsidR="0043286A" w:rsidRDefault="0043286A" w:rsidP="0043286A">
      <w:pPr>
        <w:jc w:val="both"/>
        <w:rPr>
          <w:rFonts w:ascii="Arial" w:hAnsi="Arial"/>
          <w:lang w:val="fr-BE"/>
        </w:rPr>
      </w:pPr>
      <w:r>
        <w:rPr>
          <w:rFonts w:ascii="Arial" w:hAnsi="Arial"/>
          <w:lang w:val="fr-BE"/>
        </w:rPr>
        <w:t>Le Règlement de raccordement, le contenu du présent contrat ainsi que les annexes qui en font partie forment un tout. L’URD reconnaît explicitement avoir pris connaissance du Règlement de raccordement, du contrat de raccordement et des annexes.</w:t>
      </w:r>
    </w:p>
    <w:p w14:paraId="31D311EA" w14:textId="77777777" w:rsidR="0043286A" w:rsidRPr="00E05FF3" w:rsidRDefault="0043286A" w:rsidP="0043286A">
      <w:pPr>
        <w:widowControl/>
        <w:autoSpaceDE w:val="0"/>
        <w:autoSpaceDN w:val="0"/>
        <w:adjustRightInd w:val="0"/>
        <w:jc w:val="both"/>
        <w:rPr>
          <w:rFonts w:ascii="Arial" w:hAnsi="Arial"/>
          <w:lang w:val="fr-FR"/>
        </w:rPr>
      </w:pPr>
    </w:p>
    <w:p w14:paraId="09631767" w14:textId="77777777" w:rsidR="0043286A" w:rsidRDefault="0043286A" w:rsidP="0043286A">
      <w:pPr>
        <w:jc w:val="both"/>
        <w:rPr>
          <w:rFonts w:ascii="Arial" w:hAnsi="Arial"/>
          <w:lang w:val="fr-BE"/>
        </w:rPr>
      </w:pPr>
      <w:r>
        <w:rPr>
          <w:rFonts w:ascii="Arial" w:hAnsi="Arial"/>
          <w:lang w:val="fr-BE"/>
        </w:rPr>
        <w:t>Toute disposition nouvelle introduite dans le décret et ou le Règlement technique, après la signature du présent contrat, est applicable au contrat en cours, dès son entrée en vigueur.</w:t>
      </w:r>
    </w:p>
    <w:p w14:paraId="39858949" w14:textId="77777777" w:rsidR="0043286A" w:rsidRDefault="0043286A" w:rsidP="0043286A">
      <w:pPr>
        <w:jc w:val="both"/>
        <w:rPr>
          <w:rFonts w:ascii="Arial" w:hAnsi="Arial"/>
          <w:lang w:val="fr-BE"/>
        </w:rPr>
      </w:pPr>
    </w:p>
    <w:p w14:paraId="64CCAADF" w14:textId="77777777" w:rsidR="0093066B" w:rsidRDefault="0093066B" w:rsidP="0093066B">
      <w:pPr>
        <w:widowControl/>
        <w:autoSpaceDE w:val="0"/>
        <w:autoSpaceDN w:val="0"/>
        <w:adjustRightInd w:val="0"/>
        <w:jc w:val="both"/>
        <w:rPr>
          <w:rFonts w:ascii="Arial" w:hAnsi="Arial"/>
          <w:lang w:val="fr-BE"/>
        </w:rPr>
      </w:pPr>
      <w:r w:rsidRPr="00487248">
        <w:rPr>
          <w:rFonts w:ascii="Arial" w:hAnsi="Arial"/>
          <w:lang w:val="fr-BE"/>
        </w:rPr>
        <w:t>L’URD et le GRD reconnaissent que le  Règlement est intégralement soumis au R.T. Electricité pour la</w:t>
      </w:r>
      <w:r>
        <w:rPr>
          <w:rFonts w:ascii="Arial" w:hAnsi="Arial"/>
          <w:lang w:val="fr-BE"/>
        </w:rPr>
        <w:t xml:space="preserve"> </w:t>
      </w:r>
      <w:r w:rsidRPr="00487248">
        <w:rPr>
          <w:rFonts w:ascii="Arial" w:hAnsi="Arial"/>
          <w:lang w:val="fr-BE"/>
        </w:rPr>
        <w:t>gestion et l’accès aux réseaux de distribution d’électricité en Région wallonne, pris par arrêté du Gouvernement</w:t>
      </w:r>
      <w:r>
        <w:rPr>
          <w:rFonts w:ascii="Arial" w:hAnsi="Arial"/>
          <w:lang w:val="fr-BE"/>
        </w:rPr>
        <w:t xml:space="preserve"> </w:t>
      </w:r>
      <w:r w:rsidRPr="00487248">
        <w:rPr>
          <w:rFonts w:ascii="Arial" w:hAnsi="Arial"/>
          <w:lang w:val="fr-BE"/>
        </w:rPr>
        <w:t xml:space="preserve"> wallon </w:t>
      </w:r>
      <w:r w:rsidRPr="0093066B">
        <w:rPr>
          <w:rFonts w:ascii="Arial" w:hAnsi="Arial"/>
          <w:lang w:val="fr-BE"/>
        </w:rPr>
        <w:t>du 27 mai 2021 publié au Moniteur belge le 15 juillet 2021 (ci-après "R.T. Electricité") et en particulier aux dispositions générales (Titre I), et au Code</w:t>
      </w:r>
      <w:r w:rsidRPr="00487248">
        <w:rPr>
          <w:rFonts w:ascii="Arial" w:hAnsi="Arial"/>
          <w:lang w:val="fr-BE"/>
        </w:rPr>
        <w:t xml:space="preserve"> de raccordement (Titre III) du R.T. Electricité ainsi qu’à toutes les éventuelles modifications futures de ce Règlement</w:t>
      </w:r>
      <w:r>
        <w:rPr>
          <w:rFonts w:ascii="Arial" w:hAnsi="Arial"/>
          <w:lang w:val="fr-BE"/>
        </w:rPr>
        <w:t>.</w:t>
      </w:r>
    </w:p>
    <w:p w14:paraId="6E40560E" w14:textId="77777777" w:rsidR="0043286A" w:rsidRDefault="0043286A" w:rsidP="0043286A">
      <w:pPr>
        <w:widowControl/>
        <w:autoSpaceDE w:val="0"/>
        <w:autoSpaceDN w:val="0"/>
        <w:adjustRightInd w:val="0"/>
        <w:jc w:val="both"/>
        <w:rPr>
          <w:rFonts w:ascii="Arial" w:hAnsi="Arial"/>
          <w:lang w:val="fr-BE"/>
        </w:rPr>
      </w:pPr>
    </w:p>
    <w:p w14:paraId="353237E5" w14:textId="77777777" w:rsidR="0043286A" w:rsidRPr="00C91C76" w:rsidRDefault="0043286A" w:rsidP="0043286A">
      <w:pPr>
        <w:tabs>
          <w:tab w:val="left" w:pos="2268"/>
        </w:tabs>
        <w:jc w:val="both"/>
        <w:rPr>
          <w:rFonts w:cs="Arial"/>
          <w:i/>
          <w:iCs/>
          <w:strike/>
          <w:szCs w:val="22"/>
          <w:lang w:val="fr-FR"/>
        </w:rPr>
      </w:pPr>
      <w:r w:rsidRPr="009F5DEB">
        <w:rPr>
          <w:rFonts w:ascii="Arial" w:hAnsi="Arial"/>
          <w:lang w:val="fr-BE"/>
        </w:rPr>
        <w:t>L’URD est tenu de respecter les dispositions stipulées dans les prescriptions C2/112 "Prescriptions techniques cabines HT (&lt; = 15 kV) " en HT et la prescription complémentaire ST9,  C10/11 «Prescriptions techniques spécifiques de raccordement d’installations de production décentralisée fonctionnant en parallèle sur le réseau de distribution » et C10/17 Prescriptions Power Quality pour les utilisateurs raccordés aux réseaux haute tension, telles qu’établies par Synergrid et qui sont utilisées, entre autres, comme références par le GRD</w:t>
      </w:r>
      <w:r w:rsidRPr="009F5DEB">
        <w:rPr>
          <w:rFonts w:cs="Arial"/>
          <w:i/>
          <w:szCs w:val="22"/>
          <w:lang w:val="fr-FR"/>
        </w:rPr>
        <w:t>.</w:t>
      </w:r>
    </w:p>
    <w:p w14:paraId="629719BE" w14:textId="77777777" w:rsidR="0043286A" w:rsidRDefault="0043286A" w:rsidP="0043286A">
      <w:pPr>
        <w:jc w:val="both"/>
        <w:rPr>
          <w:rFonts w:ascii="Arial" w:hAnsi="Arial"/>
          <w:lang w:val="fr-BE"/>
        </w:rPr>
      </w:pPr>
    </w:p>
    <w:p w14:paraId="59C367C9" w14:textId="77777777" w:rsidR="0043286A" w:rsidRDefault="0043286A" w:rsidP="0043286A">
      <w:pPr>
        <w:widowControl/>
        <w:rPr>
          <w:rFonts w:ascii="Arial" w:hAnsi="Arial"/>
          <w:lang w:val="fr-BE"/>
        </w:rPr>
      </w:pPr>
      <w:r>
        <w:rPr>
          <w:rFonts w:ascii="Arial" w:hAnsi="Arial"/>
          <w:lang w:val="fr-BE"/>
        </w:rPr>
        <w:t>La présente convention annule tous les contrats et conventions précédents entre les Parties, concernant le raccordement au réseau de distribution du GRD.</w:t>
      </w:r>
      <w:bookmarkStart w:id="0" w:name="_Toc430430513"/>
      <w:bookmarkStart w:id="1" w:name="_Toc465762203"/>
      <w:bookmarkStart w:id="2" w:name="_Toc475435447"/>
      <w:bookmarkStart w:id="3" w:name="_Toc478286119"/>
      <w:bookmarkStart w:id="4" w:name="_Toc422651541"/>
      <w:bookmarkStart w:id="5" w:name="_Toc422651755"/>
      <w:bookmarkStart w:id="6" w:name="_Toc423322193"/>
      <w:bookmarkStart w:id="7" w:name="_Toc425219575"/>
      <w:bookmarkStart w:id="8" w:name="_Toc425220444"/>
      <w:r>
        <w:rPr>
          <w:rFonts w:ascii="Arial" w:hAnsi="Arial"/>
          <w:lang w:val="fr-BE"/>
        </w:rPr>
        <w:br w:type="page"/>
      </w:r>
    </w:p>
    <w:p w14:paraId="38717B16" w14:textId="77777777" w:rsidR="0043286A" w:rsidRDefault="0043286A" w:rsidP="0043286A">
      <w:pPr>
        <w:jc w:val="both"/>
        <w:rPr>
          <w:rFonts w:ascii="Arial" w:hAnsi="Arial"/>
          <w:b/>
          <w:sz w:val="24"/>
          <w:u w:val="single"/>
          <w:lang w:val="fr-BE"/>
        </w:rPr>
      </w:pPr>
      <w:r>
        <w:rPr>
          <w:rFonts w:ascii="Arial" w:hAnsi="Arial"/>
          <w:b/>
          <w:sz w:val="24"/>
          <w:u w:val="single"/>
          <w:lang w:val="fr-BE"/>
        </w:rPr>
        <w:lastRenderedPageBreak/>
        <w:t>Article 2 : Données particulières du raccordement</w:t>
      </w:r>
    </w:p>
    <w:p w14:paraId="748BD880" w14:textId="77777777" w:rsidR="0043286A" w:rsidRDefault="0043286A" w:rsidP="0043286A">
      <w:pPr>
        <w:jc w:val="both"/>
        <w:rPr>
          <w:rFonts w:ascii="Arial" w:hAnsi="Arial"/>
          <w:lang w:val="fr-BE"/>
        </w:rPr>
      </w:pPr>
    </w:p>
    <w:p w14:paraId="33FD9AB7" w14:textId="77777777" w:rsidR="0043286A" w:rsidRDefault="0043286A" w:rsidP="0043286A">
      <w:pPr>
        <w:jc w:val="both"/>
        <w:rPr>
          <w:rFonts w:ascii="Arial" w:hAnsi="Arial"/>
          <w:lang w:val="fr-BE"/>
        </w:rPr>
      </w:pPr>
    </w:p>
    <w:p w14:paraId="23252DD5" w14:textId="77777777" w:rsidR="0043286A" w:rsidRDefault="0043286A" w:rsidP="0043286A">
      <w:pPr>
        <w:jc w:val="both"/>
        <w:rPr>
          <w:rFonts w:ascii="Arial" w:hAnsi="Arial"/>
          <w:lang w:val="fr-BE"/>
        </w:rPr>
      </w:pPr>
      <w:r>
        <w:rPr>
          <w:rFonts w:ascii="Arial" w:hAnsi="Arial"/>
          <w:lang w:val="fr-BE"/>
        </w:rPr>
        <w:t>2.1</w:t>
      </w:r>
      <w:r>
        <w:rPr>
          <w:rFonts w:ascii="Arial" w:hAnsi="Arial"/>
          <w:lang w:val="fr-BE"/>
        </w:rPr>
        <w:tab/>
        <w:t>Les données particulières relatives à ce contrat sont détaillées dans les annexes.</w:t>
      </w:r>
    </w:p>
    <w:p w14:paraId="645C0591" w14:textId="77777777" w:rsidR="0043286A" w:rsidRDefault="0043286A" w:rsidP="0043286A">
      <w:pPr>
        <w:ind w:left="709"/>
        <w:jc w:val="both"/>
        <w:rPr>
          <w:rFonts w:ascii="Arial" w:hAnsi="Arial"/>
          <w:lang w:val="fr-BE"/>
        </w:rPr>
      </w:pPr>
      <w:r>
        <w:rPr>
          <w:rFonts w:ascii="Arial" w:hAnsi="Arial"/>
          <w:lang w:val="fr-BE"/>
        </w:rPr>
        <w:t>Toutes les annexes jointes à ce contrat font partie intégrante du présent contrat.</w:t>
      </w:r>
    </w:p>
    <w:p w14:paraId="394E6691" w14:textId="77777777" w:rsidR="0043286A" w:rsidRDefault="0043286A" w:rsidP="0043286A">
      <w:pPr>
        <w:tabs>
          <w:tab w:val="left" w:pos="2835"/>
        </w:tabs>
        <w:ind w:left="2552"/>
        <w:jc w:val="both"/>
        <w:rPr>
          <w:rFonts w:ascii="Arial" w:hAnsi="Arial"/>
          <w:lang w:val="fr-BE"/>
        </w:rPr>
      </w:pPr>
    </w:p>
    <w:p w14:paraId="0FC188D1" w14:textId="77777777" w:rsidR="0043286A" w:rsidRDefault="0043286A" w:rsidP="0043286A">
      <w:pPr>
        <w:tabs>
          <w:tab w:val="left" w:pos="2835"/>
        </w:tabs>
        <w:ind w:left="2552"/>
        <w:jc w:val="both"/>
        <w:rPr>
          <w:rFonts w:ascii="Arial" w:hAnsi="Arial"/>
          <w:lang w:val="fr-BE"/>
        </w:rPr>
      </w:pPr>
    </w:p>
    <w:p w14:paraId="0EAA7FFD" w14:textId="77777777" w:rsidR="0043286A" w:rsidRPr="005B2B69" w:rsidRDefault="0043286A" w:rsidP="0043286A">
      <w:pPr>
        <w:ind w:left="709"/>
        <w:jc w:val="both"/>
        <w:rPr>
          <w:rFonts w:ascii="Arial" w:hAnsi="Arial"/>
          <w:b/>
          <w:bCs/>
          <w:lang w:val="fr-BE"/>
        </w:rPr>
      </w:pPr>
      <w:r>
        <w:rPr>
          <w:rFonts w:ascii="Arial" w:hAnsi="Arial"/>
          <w:b/>
          <w:bCs/>
          <w:u w:val="single"/>
          <w:lang w:val="fr-BE"/>
        </w:rPr>
        <w:t>Liste des annexes</w:t>
      </w:r>
      <w:r>
        <w:rPr>
          <w:rFonts w:ascii="Arial" w:hAnsi="Arial"/>
          <w:b/>
          <w:bCs/>
          <w:lang w:val="fr-BE"/>
        </w:rPr>
        <w:t> :</w:t>
      </w:r>
    </w:p>
    <w:p w14:paraId="3DFCBA04" w14:textId="77777777" w:rsidR="0043286A" w:rsidRDefault="0043286A" w:rsidP="0043286A">
      <w:pPr>
        <w:tabs>
          <w:tab w:val="left" w:pos="2835"/>
        </w:tabs>
        <w:ind w:left="2552"/>
        <w:jc w:val="both"/>
        <w:rPr>
          <w:rFonts w:ascii="Arial" w:hAnsi="Arial"/>
          <w:lang w:val="fr-BE"/>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662"/>
        <w:gridCol w:w="1590"/>
      </w:tblGrid>
      <w:tr w:rsidR="0043286A" w14:paraId="3F8DB23C" w14:textId="77777777" w:rsidTr="00DF78A3">
        <w:tc>
          <w:tcPr>
            <w:tcW w:w="567" w:type="dxa"/>
          </w:tcPr>
          <w:p w14:paraId="237912A2" w14:textId="77777777" w:rsidR="0043286A" w:rsidRDefault="0043286A" w:rsidP="00DF78A3">
            <w:pPr>
              <w:pStyle w:val="Tekst1T1"/>
              <w:spacing w:before="60" w:after="60"/>
              <w:jc w:val="both"/>
              <w:rPr>
                <w:rFonts w:ascii="Arial" w:hAnsi="Arial"/>
                <w:bCs/>
                <w:sz w:val="22"/>
                <w:lang w:val="fr-BE"/>
              </w:rPr>
            </w:pPr>
          </w:p>
        </w:tc>
        <w:tc>
          <w:tcPr>
            <w:tcW w:w="6662" w:type="dxa"/>
          </w:tcPr>
          <w:p w14:paraId="76CC88E5" w14:textId="77777777" w:rsidR="0043286A" w:rsidRDefault="0043286A" w:rsidP="00DF78A3">
            <w:pPr>
              <w:pStyle w:val="Tekst1T1"/>
              <w:spacing w:before="60" w:after="60"/>
              <w:jc w:val="both"/>
              <w:rPr>
                <w:rFonts w:ascii="Arial" w:hAnsi="Arial"/>
                <w:bCs/>
                <w:sz w:val="22"/>
                <w:lang w:val="fr-BE"/>
              </w:rPr>
            </w:pPr>
            <w:r>
              <w:rPr>
                <w:rFonts w:ascii="Arial" w:hAnsi="Arial"/>
                <w:bCs/>
                <w:sz w:val="22"/>
                <w:lang w:val="fr-BE"/>
              </w:rPr>
              <w:t>Modalités d’exécution et délais de réalisation</w:t>
            </w:r>
          </w:p>
        </w:tc>
        <w:tc>
          <w:tcPr>
            <w:tcW w:w="1590" w:type="dxa"/>
          </w:tcPr>
          <w:p w14:paraId="1FACB44D" w14:textId="77777777" w:rsidR="0043286A" w:rsidRDefault="0043286A" w:rsidP="00DF78A3">
            <w:pPr>
              <w:pStyle w:val="Tekst1T1"/>
              <w:spacing w:before="60" w:after="60"/>
              <w:jc w:val="both"/>
              <w:rPr>
                <w:rFonts w:ascii="Arial" w:hAnsi="Arial"/>
                <w:bCs/>
                <w:sz w:val="22"/>
                <w:lang w:val="fr-BE"/>
              </w:rPr>
            </w:pPr>
            <w:r>
              <w:rPr>
                <w:rFonts w:ascii="Arial" w:hAnsi="Arial"/>
                <w:bCs/>
                <w:sz w:val="22"/>
                <w:lang w:val="fr-BE"/>
              </w:rPr>
              <w:t>Annexe 1 </w:t>
            </w:r>
          </w:p>
        </w:tc>
      </w:tr>
      <w:tr w:rsidR="0043286A" w14:paraId="7B86D53C" w14:textId="77777777" w:rsidTr="00DF78A3">
        <w:tc>
          <w:tcPr>
            <w:tcW w:w="567" w:type="dxa"/>
          </w:tcPr>
          <w:p w14:paraId="39FB6D7B" w14:textId="77777777" w:rsidR="0043286A" w:rsidRDefault="0043286A" w:rsidP="00DF78A3">
            <w:pPr>
              <w:pStyle w:val="Tekst1T1"/>
              <w:spacing w:before="60" w:after="60"/>
              <w:jc w:val="both"/>
              <w:rPr>
                <w:rFonts w:ascii="Arial" w:hAnsi="Arial"/>
                <w:bCs/>
                <w:sz w:val="22"/>
                <w:lang w:val="fr-BE"/>
              </w:rPr>
            </w:pPr>
          </w:p>
        </w:tc>
        <w:tc>
          <w:tcPr>
            <w:tcW w:w="6662" w:type="dxa"/>
          </w:tcPr>
          <w:p w14:paraId="7DA3DEAC" w14:textId="77777777" w:rsidR="0043286A" w:rsidRDefault="0043286A" w:rsidP="00DF78A3">
            <w:pPr>
              <w:pStyle w:val="Tekst1T1"/>
              <w:spacing w:before="60" w:after="60"/>
              <w:jc w:val="both"/>
              <w:rPr>
                <w:rFonts w:ascii="Arial" w:hAnsi="Arial"/>
                <w:bCs/>
                <w:sz w:val="22"/>
                <w:lang w:val="fr-BE"/>
              </w:rPr>
            </w:pPr>
            <w:r>
              <w:rPr>
                <w:rFonts w:ascii="Arial" w:hAnsi="Arial"/>
                <w:bCs/>
                <w:sz w:val="22"/>
                <w:lang w:val="fr-BE"/>
              </w:rPr>
              <w:t>Identification du raccordement</w:t>
            </w:r>
          </w:p>
        </w:tc>
        <w:tc>
          <w:tcPr>
            <w:tcW w:w="1590" w:type="dxa"/>
          </w:tcPr>
          <w:p w14:paraId="12A26845" w14:textId="77777777" w:rsidR="0043286A" w:rsidRDefault="0043286A" w:rsidP="00DF78A3">
            <w:pPr>
              <w:pStyle w:val="Tekst1T1"/>
              <w:spacing w:before="60" w:after="60"/>
              <w:jc w:val="both"/>
              <w:rPr>
                <w:rFonts w:ascii="Arial" w:hAnsi="Arial"/>
                <w:bCs/>
                <w:sz w:val="22"/>
                <w:lang w:val="fr-BE"/>
              </w:rPr>
            </w:pPr>
            <w:r>
              <w:rPr>
                <w:rFonts w:ascii="Arial" w:hAnsi="Arial"/>
                <w:bCs/>
                <w:sz w:val="22"/>
                <w:lang w:val="fr-BE"/>
              </w:rPr>
              <w:t>Annexe 2</w:t>
            </w:r>
          </w:p>
        </w:tc>
      </w:tr>
      <w:tr w:rsidR="0043286A" w:rsidRPr="00BF6267" w14:paraId="222A1C1E" w14:textId="77777777" w:rsidTr="00DF78A3">
        <w:tc>
          <w:tcPr>
            <w:tcW w:w="567" w:type="dxa"/>
          </w:tcPr>
          <w:p w14:paraId="7EAF6B82" w14:textId="77777777" w:rsidR="0043286A" w:rsidRDefault="0043286A" w:rsidP="00DF78A3">
            <w:pPr>
              <w:pStyle w:val="Tekst1T1"/>
              <w:spacing w:before="60" w:after="60"/>
              <w:jc w:val="both"/>
              <w:rPr>
                <w:rFonts w:ascii="Arial" w:hAnsi="Arial"/>
                <w:bCs/>
                <w:sz w:val="22"/>
                <w:lang w:val="fr-BE"/>
              </w:rPr>
            </w:pPr>
          </w:p>
        </w:tc>
        <w:tc>
          <w:tcPr>
            <w:tcW w:w="6662" w:type="dxa"/>
          </w:tcPr>
          <w:p w14:paraId="2ABC5F3A" w14:textId="77777777" w:rsidR="0043286A" w:rsidRDefault="0043286A" w:rsidP="00DF78A3">
            <w:pPr>
              <w:pStyle w:val="Tekst1T1"/>
              <w:spacing w:before="60" w:after="60"/>
              <w:jc w:val="both"/>
              <w:rPr>
                <w:rFonts w:ascii="Arial" w:hAnsi="Arial"/>
                <w:bCs/>
                <w:sz w:val="22"/>
                <w:lang w:val="fr-BE"/>
              </w:rPr>
            </w:pPr>
            <w:r w:rsidRPr="00BF6267">
              <w:rPr>
                <w:rFonts w:ascii="Arial" w:hAnsi="Arial"/>
                <w:bCs/>
                <w:sz w:val="22"/>
                <w:lang w:val="fr-BE"/>
              </w:rPr>
              <w:t>Description du raccordement</w:t>
            </w:r>
          </w:p>
        </w:tc>
        <w:tc>
          <w:tcPr>
            <w:tcW w:w="1590" w:type="dxa"/>
          </w:tcPr>
          <w:p w14:paraId="179DF76F" w14:textId="77777777" w:rsidR="0043286A" w:rsidRDefault="0043286A" w:rsidP="00DF78A3">
            <w:pPr>
              <w:pStyle w:val="Tekst1T1"/>
              <w:spacing w:before="60" w:after="60"/>
              <w:jc w:val="both"/>
              <w:rPr>
                <w:rFonts w:ascii="Arial" w:hAnsi="Arial"/>
                <w:bCs/>
                <w:sz w:val="22"/>
                <w:lang w:val="fr-BE"/>
              </w:rPr>
            </w:pPr>
            <w:r>
              <w:rPr>
                <w:rFonts w:ascii="Arial" w:hAnsi="Arial"/>
                <w:bCs/>
                <w:sz w:val="22"/>
                <w:lang w:val="fr-BE"/>
              </w:rPr>
              <w:t>Annexe 3</w:t>
            </w:r>
          </w:p>
        </w:tc>
      </w:tr>
      <w:tr w:rsidR="0043286A" w:rsidRPr="00BF6267" w14:paraId="126D89C8" w14:textId="77777777" w:rsidTr="00DF78A3">
        <w:tc>
          <w:tcPr>
            <w:tcW w:w="567" w:type="dxa"/>
          </w:tcPr>
          <w:p w14:paraId="4485669E" w14:textId="77777777" w:rsidR="0043286A" w:rsidRDefault="0043286A" w:rsidP="00DF78A3">
            <w:pPr>
              <w:pStyle w:val="Tekst1T1"/>
              <w:spacing w:before="60" w:after="60"/>
              <w:jc w:val="both"/>
              <w:rPr>
                <w:rFonts w:ascii="Arial" w:hAnsi="Arial"/>
                <w:bCs/>
                <w:sz w:val="22"/>
                <w:lang w:val="fr-BE"/>
              </w:rPr>
            </w:pPr>
          </w:p>
        </w:tc>
        <w:tc>
          <w:tcPr>
            <w:tcW w:w="6662" w:type="dxa"/>
          </w:tcPr>
          <w:p w14:paraId="4CBE8C52" w14:textId="77777777" w:rsidR="0043286A" w:rsidRDefault="0043286A" w:rsidP="00DF78A3">
            <w:pPr>
              <w:pStyle w:val="Tekst1T1"/>
              <w:spacing w:before="60" w:after="60"/>
              <w:jc w:val="both"/>
              <w:rPr>
                <w:rFonts w:ascii="Arial" w:hAnsi="Arial"/>
                <w:bCs/>
                <w:sz w:val="22"/>
                <w:lang w:val="fr-BE"/>
              </w:rPr>
            </w:pPr>
            <w:r w:rsidRPr="00BF6267">
              <w:rPr>
                <w:rFonts w:ascii="Arial" w:hAnsi="Arial"/>
                <w:bCs/>
                <w:sz w:val="22"/>
                <w:lang w:val="fr-BE"/>
              </w:rPr>
              <w:t xml:space="preserve">Prescriptions </w:t>
            </w:r>
            <w:r>
              <w:rPr>
                <w:rFonts w:ascii="Arial" w:hAnsi="Arial"/>
                <w:bCs/>
                <w:sz w:val="22"/>
                <w:lang w:val="fr-BE"/>
              </w:rPr>
              <w:t>spécifiques du GRD</w:t>
            </w:r>
          </w:p>
        </w:tc>
        <w:tc>
          <w:tcPr>
            <w:tcW w:w="1590" w:type="dxa"/>
          </w:tcPr>
          <w:p w14:paraId="451A0639" w14:textId="77777777" w:rsidR="0043286A" w:rsidRDefault="0043286A" w:rsidP="00DF78A3">
            <w:pPr>
              <w:pStyle w:val="Tekst1T1"/>
              <w:spacing w:before="60" w:after="60"/>
              <w:jc w:val="both"/>
              <w:rPr>
                <w:rFonts w:ascii="Arial" w:hAnsi="Arial"/>
                <w:bCs/>
                <w:sz w:val="22"/>
                <w:lang w:val="fr-BE"/>
              </w:rPr>
            </w:pPr>
            <w:r>
              <w:rPr>
                <w:rFonts w:ascii="Arial" w:hAnsi="Arial"/>
                <w:bCs/>
                <w:sz w:val="22"/>
                <w:lang w:val="fr-BE"/>
              </w:rPr>
              <w:t>Annexe 4</w:t>
            </w:r>
          </w:p>
        </w:tc>
      </w:tr>
      <w:tr w:rsidR="0043286A" w:rsidRPr="00BF6267" w14:paraId="71BCD8D2" w14:textId="77777777" w:rsidTr="00DF78A3">
        <w:tc>
          <w:tcPr>
            <w:tcW w:w="567" w:type="dxa"/>
          </w:tcPr>
          <w:p w14:paraId="0F4B85AA" w14:textId="77777777" w:rsidR="0043286A" w:rsidRDefault="0043286A" w:rsidP="00DF78A3">
            <w:pPr>
              <w:pStyle w:val="Tekst1T1"/>
              <w:spacing w:before="60" w:after="60"/>
              <w:jc w:val="both"/>
              <w:rPr>
                <w:rFonts w:ascii="Arial" w:hAnsi="Arial"/>
                <w:bCs/>
                <w:sz w:val="22"/>
                <w:lang w:val="fr-BE"/>
              </w:rPr>
            </w:pPr>
          </w:p>
        </w:tc>
        <w:tc>
          <w:tcPr>
            <w:tcW w:w="6662" w:type="dxa"/>
          </w:tcPr>
          <w:p w14:paraId="5F539396" w14:textId="77777777" w:rsidR="0043286A" w:rsidRDefault="0043286A" w:rsidP="00DF78A3">
            <w:pPr>
              <w:pStyle w:val="Tekst1T1"/>
              <w:spacing w:before="60" w:after="60"/>
              <w:jc w:val="both"/>
              <w:rPr>
                <w:rFonts w:ascii="Arial" w:hAnsi="Arial"/>
                <w:bCs/>
                <w:sz w:val="22"/>
                <w:lang w:val="fr-BE"/>
              </w:rPr>
            </w:pPr>
            <w:r w:rsidRPr="00BF6267">
              <w:rPr>
                <w:rFonts w:ascii="Arial" w:hAnsi="Arial"/>
                <w:bCs/>
                <w:sz w:val="22"/>
                <w:lang w:val="fr-BE"/>
              </w:rPr>
              <w:t>Dispositions relatives à l’accès des personnes aux installations de raccordement</w:t>
            </w:r>
          </w:p>
        </w:tc>
        <w:tc>
          <w:tcPr>
            <w:tcW w:w="1590" w:type="dxa"/>
          </w:tcPr>
          <w:p w14:paraId="2451D09D" w14:textId="77777777" w:rsidR="0043286A" w:rsidRDefault="0043286A" w:rsidP="00DF78A3">
            <w:pPr>
              <w:pStyle w:val="Tekst1T1"/>
              <w:spacing w:before="60" w:after="60"/>
              <w:jc w:val="both"/>
              <w:rPr>
                <w:rFonts w:ascii="Arial" w:hAnsi="Arial"/>
                <w:bCs/>
                <w:sz w:val="22"/>
                <w:lang w:val="fr-BE"/>
              </w:rPr>
            </w:pPr>
            <w:r>
              <w:rPr>
                <w:rFonts w:ascii="Arial" w:hAnsi="Arial"/>
                <w:bCs/>
                <w:sz w:val="22"/>
                <w:lang w:val="fr-BE"/>
              </w:rPr>
              <w:t>Annexe 5</w:t>
            </w:r>
          </w:p>
        </w:tc>
      </w:tr>
      <w:tr w:rsidR="0043286A" w:rsidRPr="00BF6267" w14:paraId="2B1A51F7" w14:textId="77777777" w:rsidTr="00DF78A3">
        <w:tc>
          <w:tcPr>
            <w:tcW w:w="567" w:type="dxa"/>
          </w:tcPr>
          <w:p w14:paraId="74D6DC8F" w14:textId="77777777" w:rsidR="0043286A" w:rsidRDefault="0043286A" w:rsidP="00DF78A3">
            <w:pPr>
              <w:pStyle w:val="Tekst1T1"/>
              <w:spacing w:before="60" w:after="60"/>
              <w:jc w:val="both"/>
              <w:rPr>
                <w:rFonts w:ascii="Arial" w:hAnsi="Arial"/>
                <w:bCs/>
                <w:sz w:val="22"/>
                <w:lang w:val="fr-BE"/>
              </w:rPr>
            </w:pPr>
          </w:p>
        </w:tc>
        <w:tc>
          <w:tcPr>
            <w:tcW w:w="6662" w:type="dxa"/>
          </w:tcPr>
          <w:p w14:paraId="71D845EB" w14:textId="77777777" w:rsidR="0043286A" w:rsidRDefault="0043286A" w:rsidP="00DF78A3">
            <w:pPr>
              <w:pStyle w:val="Tekst1T1"/>
              <w:spacing w:before="60" w:after="60"/>
              <w:jc w:val="both"/>
              <w:rPr>
                <w:rFonts w:ascii="Arial" w:hAnsi="Arial"/>
                <w:bCs/>
                <w:sz w:val="22"/>
                <w:lang w:val="fr-BE"/>
              </w:rPr>
            </w:pPr>
            <w:r w:rsidRPr="00BF6267">
              <w:rPr>
                <w:rFonts w:ascii="Arial" w:hAnsi="Arial"/>
                <w:bCs/>
                <w:sz w:val="22"/>
                <w:lang w:val="fr-BE"/>
              </w:rPr>
              <w:t>Procédures d’accès et de sécurité spécifiques applicables dans le site de l’URD</w:t>
            </w:r>
          </w:p>
        </w:tc>
        <w:tc>
          <w:tcPr>
            <w:tcW w:w="1590" w:type="dxa"/>
          </w:tcPr>
          <w:p w14:paraId="10FF3ED6" w14:textId="77777777" w:rsidR="0043286A" w:rsidRDefault="0043286A" w:rsidP="00DF78A3">
            <w:pPr>
              <w:pStyle w:val="Tekst1T1"/>
              <w:spacing w:before="60" w:after="60"/>
              <w:jc w:val="both"/>
              <w:rPr>
                <w:rFonts w:ascii="Arial" w:hAnsi="Arial"/>
                <w:bCs/>
                <w:sz w:val="22"/>
                <w:lang w:val="fr-BE"/>
              </w:rPr>
            </w:pPr>
            <w:r>
              <w:rPr>
                <w:rFonts w:ascii="Arial" w:hAnsi="Arial"/>
                <w:bCs/>
                <w:sz w:val="22"/>
                <w:lang w:val="fr-BE"/>
              </w:rPr>
              <w:t>Annexe 6</w:t>
            </w:r>
          </w:p>
        </w:tc>
      </w:tr>
      <w:tr w:rsidR="0043286A" w:rsidRPr="00BF6267" w14:paraId="7C9AF69F" w14:textId="77777777" w:rsidTr="00DF78A3">
        <w:tc>
          <w:tcPr>
            <w:tcW w:w="567" w:type="dxa"/>
          </w:tcPr>
          <w:p w14:paraId="2BC72961" w14:textId="77777777" w:rsidR="0043286A" w:rsidRDefault="0043286A" w:rsidP="00DF78A3">
            <w:pPr>
              <w:pStyle w:val="Tekst1T1"/>
              <w:spacing w:before="60" w:after="60"/>
              <w:jc w:val="both"/>
              <w:rPr>
                <w:rFonts w:ascii="Arial" w:hAnsi="Arial"/>
                <w:bCs/>
                <w:sz w:val="22"/>
                <w:lang w:val="fr-BE"/>
              </w:rPr>
            </w:pPr>
          </w:p>
        </w:tc>
        <w:tc>
          <w:tcPr>
            <w:tcW w:w="6662" w:type="dxa"/>
          </w:tcPr>
          <w:p w14:paraId="128B2E01" w14:textId="77777777" w:rsidR="0043286A" w:rsidRDefault="0043286A" w:rsidP="00DF78A3">
            <w:pPr>
              <w:pStyle w:val="Tekst1T1"/>
              <w:spacing w:before="60" w:after="60"/>
              <w:jc w:val="both"/>
              <w:rPr>
                <w:rFonts w:ascii="Arial" w:hAnsi="Arial"/>
                <w:bCs/>
                <w:sz w:val="22"/>
                <w:lang w:val="fr-BE"/>
              </w:rPr>
            </w:pPr>
            <w:r w:rsidRPr="00BF6267">
              <w:rPr>
                <w:rFonts w:ascii="Arial" w:hAnsi="Arial"/>
                <w:bCs/>
                <w:sz w:val="22"/>
                <w:lang w:val="fr-BE"/>
              </w:rPr>
              <w:t>Dispositions diverses</w:t>
            </w:r>
          </w:p>
        </w:tc>
        <w:tc>
          <w:tcPr>
            <w:tcW w:w="1590" w:type="dxa"/>
          </w:tcPr>
          <w:p w14:paraId="0070A5F2" w14:textId="77777777" w:rsidR="0043286A" w:rsidRDefault="0043286A" w:rsidP="00DF78A3">
            <w:pPr>
              <w:pStyle w:val="Tekst1T1"/>
              <w:spacing w:before="60" w:after="60"/>
              <w:jc w:val="both"/>
              <w:rPr>
                <w:rFonts w:ascii="Arial" w:hAnsi="Arial"/>
                <w:bCs/>
                <w:sz w:val="22"/>
                <w:lang w:val="fr-BE"/>
              </w:rPr>
            </w:pPr>
            <w:r>
              <w:rPr>
                <w:rFonts w:ascii="Arial" w:hAnsi="Arial"/>
                <w:bCs/>
                <w:sz w:val="22"/>
                <w:lang w:val="fr-BE"/>
              </w:rPr>
              <w:t>Annexe 7</w:t>
            </w:r>
          </w:p>
        </w:tc>
      </w:tr>
      <w:tr w:rsidR="0043286A" w14:paraId="0E87CF9D" w14:textId="77777777" w:rsidTr="00DF78A3">
        <w:tc>
          <w:tcPr>
            <w:tcW w:w="567" w:type="dxa"/>
          </w:tcPr>
          <w:p w14:paraId="5FF43D6D" w14:textId="77777777" w:rsidR="0043286A" w:rsidRDefault="0043286A" w:rsidP="00DF78A3">
            <w:pPr>
              <w:pStyle w:val="Tekst1T1"/>
              <w:spacing w:before="60" w:after="60"/>
              <w:jc w:val="both"/>
              <w:rPr>
                <w:rFonts w:ascii="Arial" w:hAnsi="Arial"/>
                <w:bCs/>
                <w:sz w:val="22"/>
                <w:lang w:val="fr-BE"/>
              </w:rPr>
            </w:pPr>
          </w:p>
        </w:tc>
        <w:tc>
          <w:tcPr>
            <w:tcW w:w="6662" w:type="dxa"/>
          </w:tcPr>
          <w:p w14:paraId="37E57A28" w14:textId="77777777" w:rsidR="0043286A" w:rsidRDefault="0043286A" w:rsidP="00DF78A3">
            <w:pPr>
              <w:pStyle w:val="Tekst1T1"/>
              <w:spacing w:before="60" w:after="60"/>
              <w:jc w:val="both"/>
              <w:rPr>
                <w:rFonts w:ascii="Arial" w:hAnsi="Arial"/>
                <w:bCs/>
                <w:sz w:val="22"/>
                <w:lang w:val="fr-BE"/>
              </w:rPr>
            </w:pPr>
            <w:r>
              <w:rPr>
                <w:rFonts w:ascii="Arial" w:hAnsi="Arial"/>
                <w:bCs/>
                <w:sz w:val="22"/>
                <w:lang w:val="fr-BE"/>
              </w:rPr>
              <w:t>Personnes de contact</w:t>
            </w:r>
          </w:p>
        </w:tc>
        <w:tc>
          <w:tcPr>
            <w:tcW w:w="1590" w:type="dxa"/>
          </w:tcPr>
          <w:p w14:paraId="798C1829" w14:textId="77777777" w:rsidR="0043286A" w:rsidRDefault="0043286A" w:rsidP="00DF78A3">
            <w:pPr>
              <w:pStyle w:val="Tekst1T1"/>
              <w:spacing w:before="60" w:after="60"/>
              <w:jc w:val="both"/>
              <w:rPr>
                <w:rFonts w:ascii="Arial" w:hAnsi="Arial"/>
                <w:bCs/>
                <w:sz w:val="22"/>
                <w:lang w:val="fr-BE"/>
              </w:rPr>
            </w:pPr>
            <w:r>
              <w:rPr>
                <w:rFonts w:ascii="Arial" w:hAnsi="Arial"/>
                <w:bCs/>
                <w:sz w:val="22"/>
                <w:lang w:val="fr-BE"/>
              </w:rPr>
              <w:t>Annexe 8</w:t>
            </w:r>
          </w:p>
        </w:tc>
      </w:tr>
    </w:tbl>
    <w:p w14:paraId="0B34711C" w14:textId="77777777" w:rsidR="0043286A" w:rsidRDefault="0043286A" w:rsidP="0043286A">
      <w:pPr>
        <w:pStyle w:val="Tekst1T1"/>
        <w:jc w:val="both"/>
        <w:rPr>
          <w:rFonts w:ascii="Arial" w:hAnsi="Arial"/>
          <w:b/>
          <w:sz w:val="24"/>
          <w:u w:val="single"/>
          <w:lang w:val="fr-BE"/>
        </w:rPr>
      </w:pPr>
    </w:p>
    <w:p w14:paraId="75E4060D" w14:textId="77777777" w:rsidR="0043286A" w:rsidRDefault="0043286A" w:rsidP="0043286A">
      <w:pPr>
        <w:pStyle w:val="Tekst1T1"/>
        <w:jc w:val="both"/>
        <w:rPr>
          <w:rFonts w:ascii="Arial" w:hAnsi="Arial"/>
          <w:b/>
          <w:sz w:val="24"/>
          <w:u w:val="single"/>
          <w:lang w:val="fr-BE"/>
        </w:rPr>
      </w:pPr>
    </w:p>
    <w:p w14:paraId="47C91A7B" w14:textId="77777777" w:rsidR="0043286A" w:rsidRDefault="0043286A" w:rsidP="0043286A">
      <w:pPr>
        <w:pStyle w:val="Tekst1T1"/>
        <w:ind w:left="709" w:hanging="709"/>
        <w:jc w:val="both"/>
        <w:rPr>
          <w:rFonts w:ascii="Arial" w:hAnsi="Arial"/>
          <w:sz w:val="22"/>
          <w:lang w:val="fr-BE"/>
        </w:rPr>
      </w:pPr>
      <w:r>
        <w:rPr>
          <w:rFonts w:ascii="Arial" w:hAnsi="Arial"/>
          <w:sz w:val="22"/>
          <w:lang w:val="fr-BE"/>
        </w:rPr>
        <w:t>2.2.</w:t>
      </w:r>
      <w:r>
        <w:rPr>
          <w:rFonts w:ascii="Arial" w:hAnsi="Arial"/>
          <w:sz w:val="22"/>
          <w:lang w:val="fr-BE"/>
        </w:rPr>
        <w:tab/>
        <w:t>Les déclarations et garanties faites et données par l’URD en rapport avec sa demande de raccordement sont considérées comme ayant été faites et données en même temps pour le présent contrat et font partie de ses obligations contractuelles.</w:t>
      </w:r>
    </w:p>
    <w:p w14:paraId="0909C0F8" w14:textId="77777777" w:rsidR="0043286A" w:rsidRDefault="0043286A" w:rsidP="0043286A">
      <w:pPr>
        <w:pStyle w:val="Tekst1T1"/>
        <w:jc w:val="both"/>
        <w:rPr>
          <w:rFonts w:ascii="Arial" w:hAnsi="Arial"/>
          <w:b/>
          <w:sz w:val="24"/>
          <w:u w:val="single"/>
          <w:lang w:val="fr-BE"/>
        </w:rPr>
      </w:pPr>
      <w:bookmarkStart w:id="9" w:name="_Toc90192225"/>
    </w:p>
    <w:p w14:paraId="563CAD3A" w14:textId="77777777" w:rsidR="0043286A" w:rsidRDefault="0043286A" w:rsidP="0043286A">
      <w:pPr>
        <w:pStyle w:val="Tekst1T1"/>
        <w:jc w:val="both"/>
        <w:rPr>
          <w:rFonts w:ascii="Arial" w:hAnsi="Arial"/>
          <w:b/>
          <w:sz w:val="22"/>
          <w:u w:val="single"/>
          <w:lang w:val="fr-BE"/>
        </w:rPr>
      </w:pPr>
      <w:r>
        <w:rPr>
          <w:rFonts w:ascii="Arial" w:hAnsi="Arial"/>
          <w:b/>
          <w:sz w:val="24"/>
          <w:u w:val="single"/>
          <w:lang w:val="fr-BE"/>
        </w:rPr>
        <w:br w:type="page"/>
      </w:r>
    </w:p>
    <w:p w14:paraId="70CE80AE" w14:textId="77777777" w:rsidR="0043286A" w:rsidRDefault="0043286A" w:rsidP="0043286A">
      <w:pPr>
        <w:pStyle w:val="Tekst1T1"/>
        <w:jc w:val="both"/>
        <w:rPr>
          <w:rFonts w:ascii="Arial" w:hAnsi="Arial"/>
          <w:b/>
          <w:sz w:val="24"/>
          <w:u w:val="single"/>
          <w:lang w:val="fr-BE"/>
        </w:rPr>
      </w:pPr>
      <w:r>
        <w:rPr>
          <w:rFonts w:ascii="Arial" w:hAnsi="Arial"/>
          <w:b/>
          <w:sz w:val="24"/>
          <w:u w:val="single"/>
          <w:lang w:val="fr-BE"/>
        </w:rPr>
        <w:lastRenderedPageBreak/>
        <w:t>Article 3 : Durée du contrat / fin du contrat</w:t>
      </w:r>
      <w:bookmarkEnd w:id="9"/>
    </w:p>
    <w:p w14:paraId="3D2B81A8" w14:textId="77777777" w:rsidR="0043286A" w:rsidRDefault="0043286A" w:rsidP="0043286A">
      <w:pPr>
        <w:pStyle w:val="bodytext"/>
        <w:jc w:val="both"/>
        <w:rPr>
          <w:color w:val="auto"/>
          <w:sz w:val="20"/>
          <w:szCs w:val="28"/>
          <w:lang w:val="fr-BE"/>
        </w:rPr>
      </w:pPr>
    </w:p>
    <w:p w14:paraId="4919D9FB" w14:textId="77777777" w:rsidR="0043286A" w:rsidRDefault="0043286A" w:rsidP="0043286A">
      <w:pPr>
        <w:pStyle w:val="bodytext"/>
        <w:jc w:val="both"/>
        <w:rPr>
          <w:color w:val="auto"/>
          <w:sz w:val="20"/>
          <w:szCs w:val="28"/>
          <w:lang w:val="fr-BE"/>
        </w:rPr>
      </w:pPr>
    </w:p>
    <w:p w14:paraId="7FCC44C0" w14:textId="77777777" w:rsidR="0043286A" w:rsidRDefault="0043286A" w:rsidP="0043286A">
      <w:pPr>
        <w:jc w:val="both"/>
        <w:rPr>
          <w:rFonts w:ascii="Arial" w:hAnsi="Arial"/>
          <w:lang w:val="fr-BE"/>
        </w:rPr>
      </w:pPr>
      <w:r>
        <w:rPr>
          <w:rFonts w:ascii="Arial" w:hAnsi="Arial"/>
          <w:lang w:val="fr-BE"/>
        </w:rPr>
        <w:t>Le présent contrat prend effet à la date de signature et est conclu pour une durée indéterminée, sauf résiliation par une des Parties comme décrit dans le Règlement de raccordement.</w:t>
      </w:r>
    </w:p>
    <w:p w14:paraId="5A768065" w14:textId="77777777" w:rsidR="0043286A" w:rsidRDefault="0043286A" w:rsidP="0043286A">
      <w:pPr>
        <w:jc w:val="both"/>
        <w:rPr>
          <w:rFonts w:ascii="Arial" w:hAnsi="Arial"/>
          <w:b/>
          <w:sz w:val="24"/>
          <w:u w:val="single"/>
          <w:lang w:val="fr-BE"/>
        </w:rPr>
      </w:pPr>
    </w:p>
    <w:p w14:paraId="0F288C45" w14:textId="77777777" w:rsidR="0043286A" w:rsidRDefault="0043286A" w:rsidP="0043286A">
      <w:pPr>
        <w:jc w:val="both"/>
        <w:rPr>
          <w:rFonts w:ascii="Arial" w:hAnsi="Arial"/>
          <w:lang w:val="fr-BE"/>
        </w:rPr>
      </w:pPr>
      <w:r>
        <w:rPr>
          <w:rFonts w:ascii="Arial" w:hAnsi="Arial"/>
          <w:lang w:val="fr-BE"/>
        </w:rPr>
        <w:t xml:space="preserve">La date figurant à côté de la signature de la Partie ayant signé en dernier fait office de date pour le présent contrat. </w:t>
      </w:r>
    </w:p>
    <w:p w14:paraId="2199E3EC" w14:textId="77777777" w:rsidR="0043286A" w:rsidRDefault="0043286A" w:rsidP="0043286A">
      <w:pPr>
        <w:jc w:val="both"/>
        <w:rPr>
          <w:rFonts w:ascii="Arial" w:hAnsi="Arial"/>
          <w:b/>
          <w:sz w:val="24"/>
          <w:u w:val="single"/>
          <w:lang w:val="fr-BE"/>
        </w:rPr>
      </w:pPr>
    </w:p>
    <w:p w14:paraId="27C998B2" w14:textId="77777777" w:rsidR="0043286A" w:rsidRDefault="0043286A" w:rsidP="0043286A">
      <w:pPr>
        <w:jc w:val="both"/>
        <w:rPr>
          <w:rFonts w:ascii="Arial" w:hAnsi="Arial"/>
          <w:lang w:val="fr-BE"/>
        </w:rPr>
      </w:pPr>
      <w:r>
        <w:rPr>
          <w:rFonts w:ascii="Arial" w:hAnsi="Arial"/>
          <w:lang w:val="fr-BE"/>
        </w:rPr>
        <w:t>Les parties marquent irrévocablement leur accord sur les clauses du présent contrat et reconnaissent avoir pris connaissance du Règlement de raccordement, disponible sur le site Internet du GRD. Toutefois, l’URD qui en manifeste expressément le souhait peut en obtenir une version papier.</w:t>
      </w:r>
    </w:p>
    <w:p w14:paraId="7BF3B4D6" w14:textId="77777777" w:rsidR="0043286A" w:rsidRDefault="0043286A" w:rsidP="0043286A">
      <w:pPr>
        <w:jc w:val="both"/>
        <w:rPr>
          <w:rFonts w:ascii="Arial" w:hAnsi="Arial"/>
          <w:b/>
          <w:sz w:val="24"/>
          <w:u w:val="single"/>
          <w:lang w:val="fr-BE"/>
        </w:rPr>
      </w:pPr>
    </w:p>
    <w:p w14:paraId="4F6D5D38" w14:textId="77777777" w:rsidR="0043286A" w:rsidRDefault="0043286A" w:rsidP="0043286A">
      <w:pPr>
        <w:jc w:val="both"/>
        <w:rPr>
          <w:rFonts w:ascii="Arial" w:hAnsi="Arial"/>
          <w:b/>
          <w:sz w:val="24"/>
          <w:u w:val="single"/>
          <w:lang w:val="fr-BE"/>
        </w:rPr>
      </w:pPr>
    </w:p>
    <w:p w14:paraId="319E0157" w14:textId="77777777" w:rsidR="0043286A" w:rsidRDefault="0043286A" w:rsidP="0043286A">
      <w:pPr>
        <w:jc w:val="both"/>
        <w:rPr>
          <w:rFonts w:ascii="Arial" w:hAnsi="Arial"/>
          <w:b/>
          <w:sz w:val="24"/>
          <w:u w:val="single"/>
          <w:lang w:val="fr-BE"/>
        </w:rPr>
      </w:pPr>
    </w:p>
    <w:p w14:paraId="15A631D6" w14:textId="77777777" w:rsidR="0043286A" w:rsidRDefault="0043286A" w:rsidP="0043286A">
      <w:pPr>
        <w:jc w:val="both"/>
        <w:rPr>
          <w:rFonts w:ascii="Arial" w:hAnsi="Arial"/>
          <w:lang w:val="fr-BE"/>
        </w:rPr>
      </w:pPr>
      <w:r>
        <w:rPr>
          <w:rFonts w:ascii="Arial" w:hAnsi="Arial"/>
          <w:lang w:val="fr-BE"/>
        </w:rPr>
        <w:t>Etabli en deux exemplaires. Chacune des Parties déclare avoir reçu un exemplaire.</w:t>
      </w:r>
    </w:p>
    <w:p w14:paraId="23D2A04E" w14:textId="77777777" w:rsidR="0043286A" w:rsidRDefault="0043286A" w:rsidP="0043286A">
      <w:pPr>
        <w:jc w:val="both"/>
        <w:rPr>
          <w:rFonts w:ascii="Arial" w:hAnsi="Arial"/>
          <w:lang w:val="fr-BE"/>
        </w:rPr>
      </w:pPr>
    </w:p>
    <w:p w14:paraId="60D98D49" w14:textId="77777777" w:rsidR="0043286A" w:rsidRDefault="0043286A" w:rsidP="0043286A">
      <w:pPr>
        <w:tabs>
          <w:tab w:val="left" w:pos="5709"/>
        </w:tabs>
        <w:jc w:val="both"/>
        <w:rPr>
          <w:rFonts w:ascii="Arial" w:hAnsi="Arial"/>
          <w:lang w:val="fr-BE"/>
        </w:rPr>
      </w:pPr>
    </w:p>
    <w:p w14:paraId="150E192A" w14:textId="77777777" w:rsidR="0043286A" w:rsidRDefault="0043286A" w:rsidP="0043286A">
      <w:pPr>
        <w:tabs>
          <w:tab w:val="left" w:pos="5709"/>
        </w:tabs>
        <w:jc w:val="both"/>
        <w:rPr>
          <w:rFonts w:ascii="Arial" w:hAnsi="Arial"/>
          <w:lang w:val="fr-BE"/>
        </w:rPr>
      </w:pPr>
    </w:p>
    <w:p w14:paraId="58E82C75" w14:textId="77777777" w:rsidR="0043286A" w:rsidRDefault="0043286A" w:rsidP="0043286A">
      <w:pPr>
        <w:jc w:val="both"/>
        <w:rPr>
          <w:rFonts w:ascii="Arial" w:hAnsi="Arial"/>
          <w:lang w:val="fr-BE"/>
        </w:rPr>
      </w:pPr>
    </w:p>
    <w:p w14:paraId="5DFE7A4A" w14:textId="77777777" w:rsidR="0043286A" w:rsidRDefault="0043286A" w:rsidP="0043286A">
      <w:pPr>
        <w:jc w:val="both"/>
        <w:rPr>
          <w:rFonts w:ascii="Arial" w:hAnsi="Arial"/>
          <w:lang w:val="fr-BE"/>
        </w:rPr>
      </w:pPr>
    </w:p>
    <w:p w14:paraId="06A65768" w14:textId="77777777" w:rsidR="0043286A" w:rsidRDefault="0043286A" w:rsidP="0043286A">
      <w:pPr>
        <w:jc w:val="both"/>
        <w:rPr>
          <w:rFonts w:ascii="Arial" w:hAnsi="Arial"/>
          <w:lang w:val="fr-BE"/>
        </w:rPr>
      </w:pPr>
    </w:p>
    <w:p w14:paraId="3673E130" w14:textId="77777777" w:rsidR="0043286A" w:rsidRDefault="0043286A" w:rsidP="0043286A">
      <w:pPr>
        <w:jc w:val="both"/>
        <w:rPr>
          <w:rFonts w:ascii="Arial" w:hAnsi="Arial"/>
          <w:lang w:val="fr-BE"/>
        </w:rPr>
      </w:pPr>
    </w:p>
    <w:p w14:paraId="5151D23C" w14:textId="01FF2B2E" w:rsidR="0081416C" w:rsidRDefault="0081416C" w:rsidP="0081416C">
      <w:pPr>
        <w:jc w:val="both"/>
        <w:rPr>
          <w:rFonts w:ascii="Arial" w:hAnsi="Arial"/>
          <w:lang w:val="fr-BE"/>
        </w:rPr>
      </w:pPr>
      <w:r>
        <w:rPr>
          <w:rFonts w:ascii="Arial" w:hAnsi="Arial"/>
          <w:lang w:val="fr-BE"/>
        </w:rPr>
        <w:t xml:space="preserve">Fait à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Pr>
          <w:rFonts w:ascii="Arial" w:hAnsi="Arial"/>
          <w:lang w:val="fr-BE"/>
        </w:rPr>
        <w:t xml:space="preserve">         le          </w:t>
      </w:r>
      <w:r>
        <w:rPr>
          <w:rFonts w:ascii="Arial" w:hAnsi="Arial"/>
          <w:highlight w:val="lightGray"/>
          <w:lang w:val="fr-BE"/>
        </w:rPr>
        <w:fldChar w:fldCharType="begin"/>
      </w:r>
      <w:r>
        <w:rPr>
          <w:rFonts w:ascii="Arial" w:hAnsi="Arial"/>
          <w:highlight w:val="lightGray"/>
          <w:lang w:val="fr-BE"/>
        </w:rPr>
        <w:instrText xml:space="preserve"> TIME \@ "d MMMM yyyy" </w:instrText>
      </w:r>
      <w:r>
        <w:rPr>
          <w:rFonts w:ascii="Arial" w:hAnsi="Arial"/>
          <w:highlight w:val="lightGray"/>
          <w:lang w:val="fr-BE"/>
        </w:rPr>
        <w:fldChar w:fldCharType="separate"/>
      </w:r>
      <w:r w:rsidR="0056115A">
        <w:rPr>
          <w:rFonts w:ascii="Arial" w:hAnsi="Arial"/>
          <w:noProof/>
          <w:highlight w:val="lightGray"/>
          <w:lang w:val="fr-BE"/>
        </w:rPr>
        <w:t xml:space="preserve"> janvier 2026</w:t>
      </w:r>
      <w:r>
        <w:rPr>
          <w:rFonts w:ascii="Arial" w:hAnsi="Arial"/>
          <w:highlight w:val="lightGray"/>
          <w:lang w:val="fr-BE"/>
        </w:rPr>
        <w:fldChar w:fldCharType="end"/>
      </w:r>
      <w:r>
        <w:rPr>
          <w:rFonts w:ascii="Arial" w:hAnsi="Arial"/>
          <w:lang w:val="fr-BE"/>
        </w:rPr>
        <w:t xml:space="preserve">            .</w:t>
      </w:r>
    </w:p>
    <w:p w14:paraId="1692AEF4" w14:textId="6DBB9BB8" w:rsidR="0043286A" w:rsidRPr="004760D1" w:rsidRDefault="0043286A" w:rsidP="0043286A">
      <w:pPr>
        <w:jc w:val="both"/>
        <w:rPr>
          <w:rFonts w:ascii="Arial" w:hAnsi="Arial"/>
          <w:lang w:val="fr-BE"/>
        </w:rPr>
      </w:pPr>
    </w:p>
    <w:p w14:paraId="144E892E" w14:textId="77777777" w:rsidR="0043286A" w:rsidRDefault="0043286A" w:rsidP="0043286A">
      <w:pPr>
        <w:jc w:val="both"/>
        <w:rPr>
          <w:rFonts w:ascii="Arial" w:hAnsi="Arial"/>
          <w:lang w:val="fr-BE"/>
        </w:rPr>
      </w:pPr>
    </w:p>
    <w:p w14:paraId="23F16894" w14:textId="77777777" w:rsidR="0043286A" w:rsidRDefault="0043286A" w:rsidP="0043286A">
      <w:pPr>
        <w:jc w:val="both"/>
        <w:rPr>
          <w:rFonts w:ascii="Arial" w:hAnsi="Arial"/>
          <w:lang w:val="fr-BE"/>
        </w:rPr>
      </w:pPr>
    </w:p>
    <w:p w14:paraId="7F45B873" w14:textId="77777777" w:rsidR="0043286A" w:rsidRDefault="0043286A" w:rsidP="0043286A">
      <w:pPr>
        <w:jc w:val="both"/>
        <w:rPr>
          <w:rFonts w:ascii="Arial" w:hAnsi="Arial"/>
          <w:lang w:val="fr-BE"/>
        </w:rPr>
      </w:pPr>
    </w:p>
    <w:p w14:paraId="34867514" w14:textId="77777777" w:rsidR="0093066B" w:rsidRDefault="0093066B" w:rsidP="0093066B">
      <w:pPr>
        <w:jc w:val="both"/>
        <w:rPr>
          <w:rFonts w:ascii="Arial" w:hAnsi="Arial"/>
          <w:lang w:val="fr-BE"/>
        </w:rPr>
      </w:pPr>
      <w:r>
        <w:rPr>
          <w:rFonts w:ascii="Arial" w:hAnsi="Arial"/>
          <w:lang w:val="fr-BE"/>
        </w:rPr>
        <w:t>Pour le Gestionnaire du Réseau de Distribution</w:t>
      </w:r>
      <w:r>
        <w:rPr>
          <w:rFonts w:ascii="Arial" w:hAnsi="Arial"/>
          <w:lang w:val="fr-BE"/>
        </w:rPr>
        <w:tab/>
        <w:t xml:space="preserve">  Pour l'Utilisateur du Réseau de Distribution</w:t>
      </w:r>
    </w:p>
    <w:p w14:paraId="25464979" w14:textId="77777777" w:rsidR="0093066B" w:rsidRDefault="0093066B" w:rsidP="0093066B">
      <w:pPr>
        <w:ind w:left="5760" w:firstLine="720"/>
        <w:rPr>
          <w:rFonts w:ascii="Arial" w:hAnsi="Arial"/>
          <w:sz w:val="20"/>
          <w:szCs w:val="18"/>
          <w:lang w:val="fr-BE"/>
        </w:rPr>
      </w:pPr>
      <w:r>
        <w:rPr>
          <w:rFonts w:ascii="Arial" w:hAnsi="Arial"/>
          <w:sz w:val="20"/>
          <w:szCs w:val="18"/>
          <w:lang w:val="fr-BE"/>
        </w:rPr>
        <w:tab/>
      </w:r>
    </w:p>
    <w:p w14:paraId="147D6C32" w14:textId="77777777" w:rsidR="0093066B" w:rsidRDefault="0093066B" w:rsidP="0093066B">
      <w:pPr>
        <w:rPr>
          <w:rFonts w:ascii="Arial" w:hAnsi="Arial"/>
          <w:lang w:val="fr-BE"/>
        </w:rPr>
      </w:pPr>
      <w:r>
        <w:rPr>
          <w:rFonts w:ascii="Arial" w:hAnsi="Arial"/>
          <w:sz w:val="20"/>
          <w:szCs w:val="18"/>
          <w:lang w:val="fr-BE"/>
        </w:rPr>
        <w:t xml:space="preserve">                         </w:t>
      </w:r>
      <w:r w:rsidRPr="0093066B">
        <w:rPr>
          <w:rFonts w:ascii="Arial" w:hAnsi="Arial"/>
          <w:sz w:val="20"/>
          <w:szCs w:val="18"/>
          <w:lang w:val="fr-BE"/>
        </w:rPr>
        <w:t>Date et signature</w:t>
      </w:r>
      <w:r w:rsidRPr="0093066B">
        <w:rPr>
          <w:rFonts w:ascii="Arial" w:hAnsi="Arial"/>
          <w:lang w:val="fr-BE"/>
        </w:rPr>
        <w:t xml:space="preserve">                                                              </w:t>
      </w:r>
      <w:r w:rsidRPr="0093066B">
        <w:rPr>
          <w:rFonts w:ascii="Arial" w:hAnsi="Arial"/>
          <w:sz w:val="20"/>
          <w:szCs w:val="18"/>
          <w:lang w:val="fr-BE"/>
        </w:rPr>
        <w:t>Date et signature</w:t>
      </w:r>
    </w:p>
    <w:p w14:paraId="1E912C6F" w14:textId="77777777" w:rsidR="0043286A" w:rsidRDefault="0043286A" w:rsidP="0043286A">
      <w:pPr>
        <w:jc w:val="both"/>
        <w:rPr>
          <w:rFonts w:ascii="Arial" w:hAnsi="Arial"/>
          <w:lang w:val="fr-BE"/>
        </w:rPr>
      </w:pPr>
    </w:p>
    <w:p w14:paraId="426272D8" w14:textId="77777777" w:rsidR="0043286A" w:rsidRDefault="0043286A" w:rsidP="0043286A">
      <w:pPr>
        <w:tabs>
          <w:tab w:val="center" w:pos="2268"/>
        </w:tabs>
        <w:jc w:val="both"/>
        <w:rPr>
          <w:rFonts w:ascii="Arial" w:hAnsi="Arial"/>
          <w:lang w:val="fr-BE"/>
        </w:rPr>
      </w:pPr>
      <w:r>
        <w:rPr>
          <w:rFonts w:ascii="Arial" w:hAnsi="Arial"/>
          <w:lang w:val="fr-BE"/>
        </w:rPr>
        <w:tab/>
      </w:r>
    </w:p>
    <w:p w14:paraId="55DC9E1C" w14:textId="77777777" w:rsidR="0043286A" w:rsidRDefault="0043286A" w:rsidP="0043286A">
      <w:pPr>
        <w:jc w:val="both"/>
        <w:rPr>
          <w:rFonts w:ascii="Arial" w:hAnsi="Arial"/>
          <w:lang w:val="fr-BE"/>
        </w:rPr>
      </w:pPr>
    </w:p>
    <w:p w14:paraId="0BAA899E" w14:textId="77777777" w:rsidR="0043286A" w:rsidRDefault="0043286A" w:rsidP="0043286A">
      <w:pPr>
        <w:jc w:val="both"/>
        <w:rPr>
          <w:rFonts w:ascii="Arial" w:hAnsi="Arial"/>
          <w:lang w:val="fr-BE"/>
        </w:rPr>
      </w:pPr>
    </w:p>
    <w:p w14:paraId="286E2607" w14:textId="77777777" w:rsidR="0043286A" w:rsidRDefault="0043286A" w:rsidP="0043286A">
      <w:pPr>
        <w:jc w:val="both"/>
        <w:rPr>
          <w:rFonts w:ascii="Arial" w:hAnsi="Arial"/>
          <w:lang w:val="fr-BE"/>
        </w:rPr>
      </w:pPr>
    </w:p>
    <w:p w14:paraId="24B593CA" w14:textId="77777777" w:rsidR="0043286A" w:rsidRDefault="0043286A" w:rsidP="0043286A">
      <w:pPr>
        <w:jc w:val="both"/>
        <w:rPr>
          <w:rFonts w:ascii="Arial" w:hAnsi="Arial"/>
          <w:lang w:val="fr-BE"/>
        </w:rPr>
      </w:pPr>
    </w:p>
    <w:p w14:paraId="64F37D87" w14:textId="55B78A8E" w:rsidR="0043286A" w:rsidRDefault="0043286A" w:rsidP="0043286A">
      <w:pPr>
        <w:jc w:val="both"/>
        <w:rPr>
          <w:rFonts w:ascii="Arial" w:hAnsi="Arial"/>
          <w:lang w:val="fr-BE"/>
        </w:rPr>
      </w:pPr>
    </w:p>
    <w:p w14:paraId="7D4B5DCC" w14:textId="77777777" w:rsidR="00E911B0" w:rsidRDefault="00E911B0" w:rsidP="0043286A">
      <w:pPr>
        <w:jc w:val="both"/>
        <w:rPr>
          <w:rFonts w:ascii="Arial" w:hAnsi="Arial"/>
          <w:lang w:val="fr-BE"/>
        </w:rPr>
      </w:pPr>
    </w:p>
    <w:p w14:paraId="2AFC9135" w14:textId="77777777" w:rsidR="00E47515" w:rsidRDefault="00E47515" w:rsidP="00E47515">
      <w:pPr>
        <w:widowControl/>
        <w:rPr>
          <w:rFonts w:ascii="Arial" w:hAnsi="Arial"/>
          <w:b/>
          <w:sz w:val="24"/>
          <w:u w:val="single"/>
          <w:lang w:val="fr-BE"/>
        </w:rPr>
      </w:pPr>
    </w:p>
    <w:p w14:paraId="365B7253" w14:textId="77777777" w:rsidR="004C3A81" w:rsidRDefault="004C3A81" w:rsidP="00B106AD">
      <w:pPr>
        <w:jc w:val="both"/>
        <w:rPr>
          <w:rFonts w:ascii="Arial" w:hAnsi="Arial"/>
          <w:bCs/>
          <w:szCs w:val="22"/>
          <w:lang w:val="fr-BE"/>
        </w:rPr>
      </w:pPr>
    </w:p>
    <w:p w14:paraId="5FAD0E84" w14:textId="77777777" w:rsidR="004C3A81" w:rsidRDefault="004C3A81" w:rsidP="00B106AD">
      <w:pPr>
        <w:jc w:val="both"/>
        <w:rPr>
          <w:rFonts w:ascii="Arial" w:hAnsi="Arial"/>
          <w:bCs/>
          <w:szCs w:val="22"/>
          <w:lang w:val="fr-BE"/>
        </w:rPr>
      </w:pPr>
    </w:p>
    <w:p w14:paraId="2372094A" w14:textId="77777777" w:rsidR="004C3A81" w:rsidRDefault="004C3A81" w:rsidP="00B106AD">
      <w:pPr>
        <w:jc w:val="both"/>
        <w:rPr>
          <w:rFonts w:ascii="Arial" w:hAnsi="Arial"/>
          <w:bCs/>
          <w:szCs w:val="22"/>
          <w:lang w:val="fr-BE"/>
        </w:rPr>
      </w:pPr>
    </w:p>
    <w:p w14:paraId="727B4DBB" w14:textId="77777777" w:rsidR="004C3A81" w:rsidRDefault="004C3A81">
      <w:pPr>
        <w:widowControl/>
        <w:rPr>
          <w:rFonts w:ascii="Arial" w:hAnsi="Arial"/>
          <w:lang w:val="fr-BE"/>
        </w:rPr>
      </w:pPr>
      <w:r>
        <w:rPr>
          <w:rFonts w:ascii="Arial" w:hAnsi="Arial"/>
          <w:lang w:val="fr-BE"/>
        </w:rPr>
        <w:br w:type="page"/>
      </w:r>
    </w:p>
    <w:p w14:paraId="485E1657" w14:textId="613612C7" w:rsidR="00B106AD" w:rsidRDefault="00B106AD" w:rsidP="00B106AD">
      <w:pPr>
        <w:jc w:val="both"/>
        <w:rPr>
          <w:rFonts w:ascii="Arial" w:hAnsi="Arial"/>
          <w:lang w:val="fr-BE"/>
        </w:rPr>
      </w:pPr>
      <w:r>
        <w:rPr>
          <w:rFonts w:ascii="Arial" w:hAnsi="Arial"/>
          <w:lang w:val="fr-BE"/>
        </w:rPr>
        <w:lastRenderedPageBreak/>
        <w:t>                      </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43286A" w:rsidRPr="0056115A" w14:paraId="6C296BD4" w14:textId="77777777" w:rsidTr="00DF78A3">
        <w:tc>
          <w:tcPr>
            <w:tcW w:w="1771" w:type="dxa"/>
          </w:tcPr>
          <w:p w14:paraId="3397285F" w14:textId="77777777" w:rsidR="0043286A" w:rsidRPr="004C49F8" w:rsidRDefault="0043286A" w:rsidP="00DF78A3">
            <w:pPr>
              <w:spacing w:before="120" w:after="120"/>
              <w:jc w:val="both"/>
              <w:rPr>
                <w:rFonts w:ascii="Arial" w:hAnsi="Arial"/>
                <w:b/>
                <w:sz w:val="28"/>
                <w:szCs w:val="28"/>
                <w:u w:val="single"/>
                <w:lang w:val="fr-BE"/>
              </w:rPr>
            </w:pPr>
            <w:r w:rsidRPr="004C49F8">
              <w:rPr>
                <w:rFonts w:ascii="Arial" w:hAnsi="Arial"/>
                <w:b/>
                <w:sz w:val="28"/>
                <w:szCs w:val="28"/>
                <w:u w:val="single"/>
                <w:lang w:val="fr-BE"/>
              </w:rPr>
              <w:br w:type="page"/>
              <w:t>Annexe 1</w:t>
            </w:r>
          </w:p>
        </w:tc>
        <w:tc>
          <w:tcPr>
            <w:tcW w:w="8010" w:type="dxa"/>
            <w:shd w:val="clear" w:color="auto" w:fill="E0E0E0"/>
          </w:tcPr>
          <w:p w14:paraId="48F4A34C" w14:textId="77777777" w:rsidR="0043286A" w:rsidRPr="004C49F8" w:rsidRDefault="0043286A" w:rsidP="00DF78A3">
            <w:pPr>
              <w:spacing w:before="120" w:after="120"/>
              <w:jc w:val="both"/>
              <w:rPr>
                <w:rFonts w:ascii="Arial" w:hAnsi="Arial"/>
                <w:b/>
                <w:sz w:val="28"/>
                <w:szCs w:val="28"/>
                <w:u w:val="single"/>
                <w:lang w:val="fr-BE"/>
              </w:rPr>
            </w:pPr>
            <w:r w:rsidRPr="004C49F8">
              <w:rPr>
                <w:rFonts w:ascii="Arial" w:hAnsi="Arial"/>
                <w:b/>
                <w:sz w:val="28"/>
                <w:szCs w:val="28"/>
                <w:u w:val="single"/>
                <w:lang w:val="fr-BE"/>
              </w:rPr>
              <w:t>Modalités d’exécution et délais de réalisation du raccordement</w:t>
            </w:r>
          </w:p>
        </w:tc>
      </w:tr>
    </w:tbl>
    <w:p w14:paraId="0C1AA053" w14:textId="77777777" w:rsidR="0043286A" w:rsidRPr="005B4111" w:rsidRDefault="0043286A" w:rsidP="0043286A">
      <w:pPr>
        <w:ind w:left="142"/>
        <w:jc w:val="both"/>
        <w:rPr>
          <w:rFonts w:ascii="Arial" w:hAnsi="Arial"/>
          <w:sz w:val="20"/>
          <w:lang w:val="fr-BE"/>
        </w:rPr>
      </w:pPr>
    </w:p>
    <w:p w14:paraId="748550D0" w14:textId="77777777" w:rsidR="0043286A" w:rsidRPr="005B4111" w:rsidRDefault="0043286A" w:rsidP="0043286A">
      <w:pPr>
        <w:ind w:left="142"/>
        <w:jc w:val="both"/>
        <w:rPr>
          <w:rFonts w:ascii="Arial" w:hAnsi="Arial"/>
          <w:sz w:val="20"/>
          <w:lang w:val="fr-BE"/>
        </w:rPr>
      </w:pPr>
    </w:p>
    <w:p w14:paraId="397A3266" w14:textId="77777777" w:rsidR="0043286A" w:rsidRPr="00D6420E" w:rsidRDefault="0043286A" w:rsidP="0043286A">
      <w:pPr>
        <w:pStyle w:val="bodytext"/>
        <w:jc w:val="both"/>
        <w:rPr>
          <w:color w:val="auto"/>
          <w:sz w:val="22"/>
          <w:lang w:val="fr-BE"/>
        </w:rPr>
      </w:pPr>
      <w:r w:rsidRPr="00D6420E">
        <w:rPr>
          <w:color w:val="auto"/>
          <w:sz w:val="22"/>
          <w:lang w:val="fr-BE"/>
        </w:rPr>
        <w:t xml:space="preserve">Les modalités d’exécution et les délais de réalisation d’un raccordement ou d’une adaptation d’un raccordement existant sont </w:t>
      </w:r>
      <w:r>
        <w:rPr>
          <w:color w:val="auto"/>
          <w:sz w:val="22"/>
          <w:lang w:val="fr-BE"/>
        </w:rPr>
        <w:t>communiqués</w:t>
      </w:r>
      <w:r w:rsidRPr="00D6420E">
        <w:rPr>
          <w:color w:val="auto"/>
          <w:sz w:val="22"/>
          <w:lang w:val="fr-BE"/>
        </w:rPr>
        <w:t xml:space="preserve"> à l’utilisateur du réseau dans le cadre de l’offre qui lui est transmise </w:t>
      </w:r>
      <w:r>
        <w:rPr>
          <w:color w:val="auto"/>
          <w:sz w:val="22"/>
          <w:lang w:val="fr-BE"/>
        </w:rPr>
        <w:t>en annexe</w:t>
      </w:r>
      <w:r w:rsidRPr="00D6420E">
        <w:rPr>
          <w:color w:val="auto"/>
          <w:sz w:val="22"/>
          <w:lang w:val="fr-BE"/>
        </w:rPr>
        <w:t xml:space="preserve"> du présent contrat. Pour l’exécution des travaux de raccordement, le GRD respectera les modalités de l’offre acceptée par l’</w:t>
      </w:r>
      <w:r>
        <w:rPr>
          <w:color w:val="auto"/>
          <w:sz w:val="22"/>
          <w:lang w:val="fr-BE"/>
        </w:rPr>
        <w:t>URD</w:t>
      </w:r>
      <w:r w:rsidRPr="00D6420E">
        <w:rPr>
          <w:color w:val="auto"/>
          <w:sz w:val="22"/>
          <w:lang w:val="fr-BE"/>
        </w:rPr>
        <w:t>.</w:t>
      </w:r>
    </w:p>
    <w:p w14:paraId="1FEC5031" w14:textId="77777777" w:rsidR="0043286A" w:rsidRPr="0086135F" w:rsidRDefault="0043286A" w:rsidP="0043286A">
      <w:pPr>
        <w:jc w:val="both"/>
        <w:rPr>
          <w:lang w:val="fr-FR"/>
        </w:rPr>
      </w:pPr>
      <w:r>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01"/>
        <w:gridCol w:w="8080"/>
      </w:tblGrid>
      <w:tr w:rsidR="0043286A" w:rsidRPr="004C49F8" w14:paraId="3FBA6CFF" w14:textId="77777777" w:rsidTr="00DF78A3">
        <w:tc>
          <w:tcPr>
            <w:tcW w:w="1701" w:type="dxa"/>
          </w:tcPr>
          <w:p w14:paraId="47CD392C" w14:textId="77777777" w:rsidR="0043286A" w:rsidRPr="004C49F8" w:rsidRDefault="0043286A" w:rsidP="00DF78A3">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br w:type="page"/>
              <w:t>Annexe 2</w:t>
            </w:r>
          </w:p>
        </w:tc>
        <w:tc>
          <w:tcPr>
            <w:tcW w:w="8080" w:type="dxa"/>
            <w:shd w:val="clear" w:color="auto" w:fill="E0E0E0"/>
          </w:tcPr>
          <w:p w14:paraId="271730DE" w14:textId="77777777" w:rsidR="0043286A" w:rsidRPr="004C49F8" w:rsidRDefault="0043286A" w:rsidP="00DF78A3">
            <w:pPr>
              <w:spacing w:before="120" w:after="120"/>
              <w:jc w:val="both"/>
              <w:rPr>
                <w:rFonts w:ascii="Arial" w:hAnsi="Arial"/>
                <w:b/>
                <w:sz w:val="28"/>
                <w:szCs w:val="28"/>
                <w:u w:val="single"/>
                <w:lang w:val="fr-BE"/>
              </w:rPr>
            </w:pPr>
            <w:r w:rsidRPr="004C49F8">
              <w:rPr>
                <w:rFonts w:ascii="Arial" w:hAnsi="Arial"/>
                <w:b/>
                <w:sz w:val="28"/>
                <w:szCs w:val="28"/>
                <w:u w:val="single"/>
                <w:lang w:val="fr-BE"/>
              </w:rPr>
              <w:t>Identification du raccordement</w:t>
            </w:r>
          </w:p>
        </w:tc>
      </w:tr>
    </w:tbl>
    <w:p w14:paraId="6DF43CE3" w14:textId="77777777" w:rsidR="0043286A" w:rsidRDefault="0043286A" w:rsidP="0043286A">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2"/>
        <w:gridCol w:w="4896"/>
      </w:tblGrid>
      <w:tr w:rsidR="0043286A" w:rsidRPr="009B1272" w14:paraId="6A449F8C" w14:textId="77777777" w:rsidTr="00DF78A3">
        <w:trPr>
          <w:cantSplit/>
          <w:trHeight w:val="457"/>
        </w:trPr>
        <w:tc>
          <w:tcPr>
            <w:tcW w:w="4536" w:type="dxa"/>
            <w:shd w:val="clear" w:color="auto" w:fill="E0E0E0"/>
          </w:tcPr>
          <w:p w14:paraId="4DD0D0E4" w14:textId="77777777" w:rsidR="0043286A" w:rsidRPr="009B1272" w:rsidRDefault="0043286A" w:rsidP="00DF78A3">
            <w:pPr>
              <w:spacing w:before="60" w:after="60"/>
              <w:ind w:left="142"/>
              <w:jc w:val="both"/>
              <w:rPr>
                <w:rFonts w:ascii="Arial" w:hAnsi="Arial"/>
                <w:color w:val="000000" w:themeColor="text1"/>
                <w:lang w:val="fr-BE"/>
              </w:rPr>
            </w:pPr>
            <w:r w:rsidRPr="009B1272">
              <w:rPr>
                <w:rFonts w:ascii="Arial" w:hAnsi="Arial"/>
                <w:color w:val="000000" w:themeColor="text1"/>
                <w:lang w:val="fr-BE"/>
              </w:rPr>
              <w:t>Nom de l'URD</w:t>
            </w:r>
          </w:p>
        </w:tc>
        <w:tc>
          <w:tcPr>
            <w:tcW w:w="4963" w:type="dxa"/>
            <w:vAlign w:val="center"/>
          </w:tcPr>
          <w:p w14:paraId="5EEAA18E" w14:textId="77777777" w:rsidR="0043286A" w:rsidRPr="009B1272" w:rsidRDefault="0043286A" w:rsidP="00DF78A3">
            <w:pPr>
              <w:widowControl/>
              <w:spacing w:line="210" w:lineRule="atLeast"/>
              <w:jc w:val="both"/>
              <w:rPr>
                <w:rFonts w:ascii="Arial" w:hAnsi="Arial"/>
                <w:color w:val="000000" w:themeColor="text1"/>
                <w:lang w:val="fr-BE"/>
              </w:rPr>
            </w:pP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p>
        </w:tc>
      </w:tr>
      <w:tr w:rsidR="0043286A" w:rsidRPr="009B1272" w14:paraId="66992EC5" w14:textId="77777777" w:rsidTr="00DF78A3">
        <w:trPr>
          <w:trHeight w:val="610"/>
        </w:trPr>
        <w:tc>
          <w:tcPr>
            <w:tcW w:w="4536" w:type="dxa"/>
            <w:shd w:val="clear" w:color="auto" w:fill="FFFFFF"/>
          </w:tcPr>
          <w:p w14:paraId="65A9AB54" w14:textId="77777777" w:rsidR="0043286A" w:rsidRPr="009B1272" w:rsidRDefault="0043286A" w:rsidP="00DF78A3">
            <w:pPr>
              <w:ind w:left="142"/>
              <w:jc w:val="both"/>
              <w:rPr>
                <w:rFonts w:ascii="Arial" w:hAnsi="Arial"/>
                <w:color w:val="000000" w:themeColor="text1"/>
                <w:lang w:val="fr-BE"/>
              </w:rPr>
            </w:pPr>
            <w:r w:rsidRPr="009B1272">
              <w:rPr>
                <w:rFonts w:ascii="Arial" w:hAnsi="Arial"/>
                <w:color w:val="000000" w:themeColor="text1"/>
                <w:lang w:val="fr-BE"/>
              </w:rPr>
              <w:t>Adresse du client</w:t>
            </w:r>
          </w:p>
        </w:tc>
        <w:tc>
          <w:tcPr>
            <w:tcW w:w="4963" w:type="dxa"/>
          </w:tcPr>
          <w:p w14:paraId="391E9DD1" w14:textId="77777777" w:rsidR="0043286A" w:rsidRPr="009B1272" w:rsidRDefault="0043286A" w:rsidP="00DF78A3">
            <w:pPr>
              <w:jc w:val="both"/>
              <w:rPr>
                <w:rFonts w:ascii="Arial" w:hAnsi="Arial"/>
                <w:color w:val="000000" w:themeColor="text1"/>
                <w:lang w:val="fr-BE"/>
              </w:rPr>
            </w:pP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p>
        </w:tc>
      </w:tr>
    </w:tbl>
    <w:p w14:paraId="1DA41F39" w14:textId="77777777" w:rsidR="0043286A" w:rsidRPr="009B1272" w:rsidRDefault="0043286A" w:rsidP="0043286A">
      <w:pPr>
        <w:ind w:left="142"/>
        <w:jc w:val="both"/>
        <w:rPr>
          <w:rFonts w:ascii="Arial" w:hAnsi="Arial"/>
          <w:color w:val="000000" w:themeColor="text1"/>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8"/>
        <w:gridCol w:w="4910"/>
      </w:tblGrid>
      <w:tr w:rsidR="0043286A" w:rsidRPr="009B1272" w14:paraId="2E175335" w14:textId="77777777" w:rsidTr="00DF78A3">
        <w:trPr>
          <w:cantSplit/>
          <w:trHeight w:val="457"/>
        </w:trPr>
        <w:tc>
          <w:tcPr>
            <w:tcW w:w="9528" w:type="dxa"/>
            <w:gridSpan w:val="2"/>
            <w:shd w:val="clear" w:color="auto" w:fill="E0E0E0"/>
          </w:tcPr>
          <w:p w14:paraId="3C4E9783" w14:textId="77777777" w:rsidR="0043286A" w:rsidRPr="009B1272" w:rsidRDefault="0043286A" w:rsidP="00DF78A3">
            <w:pPr>
              <w:spacing w:before="60" w:after="60"/>
              <w:ind w:left="142"/>
              <w:jc w:val="both"/>
              <w:rPr>
                <w:rFonts w:ascii="Arial" w:hAnsi="Arial"/>
                <w:color w:val="000000" w:themeColor="text1"/>
                <w:lang w:val="fr-BE"/>
              </w:rPr>
            </w:pPr>
            <w:r w:rsidRPr="009B1272">
              <w:rPr>
                <w:rFonts w:ascii="Arial" w:hAnsi="Arial"/>
                <w:color w:val="000000" w:themeColor="text1"/>
                <w:lang w:val="fr-BE"/>
              </w:rPr>
              <w:t>Cabine de l'URD</w:t>
            </w:r>
          </w:p>
        </w:tc>
      </w:tr>
      <w:tr w:rsidR="0043286A" w:rsidRPr="009B1272" w14:paraId="4F006307" w14:textId="77777777" w:rsidTr="00DF78A3">
        <w:tc>
          <w:tcPr>
            <w:tcW w:w="4536" w:type="dxa"/>
          </w:tcPr>
          <w:p w14:paraId="4FDFF131" w14:textId="77777777" w:rsidR="0043286A" w:rsidRPr="009B1272" w:rsidRDefault="0043286A" w:rsidP="00DF78A3">
            <w:pPr>
              <w:ind w:left="142"/>
              <w:jc w:val="both"/>
              <w:rPr>
                <w:rFonts w:ascii="Arial" w:hAnsi="Arial"/>
                <w:color w:val="000000" w:themeColor="text1"/>
                <w:lang w:val="fr-BE"/>
              </w:rPr>
            </w:pPr>
            <w:r w:rsidRPr="009B1272">
              <w:rPr>
                <w:rFonts w:ascii="Arial" w:hAnsi="Arial"/>
                <w:color w:val="000000" w:themeColor="text1"/>
                <w:lang w:val="fr-BE"/>
              </w:rPr>
              <w:t>Dénomination de la cabine</w:t>
            </w:r>
          </w:p>
        </w:tc>
        <w:tc>
          <w:tcPr>
            <w:tcW w:w="4992" w:type="dxa"/>
          </w:tcPr>
          <w:p w14:paraId="5D34D5F1" w14:textId="77777777" w:rsidR="0043286A" w:rsidRPr="009B1272" w:rsidRDefault="0043286A" w:rsidP="00DF78A3">
            <w:pPr>
              <w:ind w:left="142"/>
              <w:jc w:val="both"/>
              <w:rPr>
                <w:rFonts w:ascii="Arial" w:hAnsi="Arial"/>
                <w:color w:val="000000" w:themeColor="text1"/>
                <w:lang w:val="fr-BE"/>
              </w:rPr>
            </w:pP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p>
        </w:tc>
      </w:tr>
      <w:tr w:rsidR="0043286A" w:rsidRPr="009B1272" w14:paraId="04FD925A" w14:textId="77777777" w:rsidTr="00DF78A3">
        <w:tc>
          <w:tcPr>
            <w:tcW w:w="4536" w:type="dxa"/>
          </w:tcPr>
          <w:p w14:paraId="5CE3F3A2" w14:textId="77777777" w:rsidR="0043286A" w:rsidRPr="009B1272" w:rsidRDefault="0043286A" w:rsidP="00DF78A3">
            <w:pPr>
              <w:ind w:left="142"/>
              <w:jc w:val="both"/>
              <w:rPr>
                <w:rFonts w:ascii="Arial" w:hAnsi="Arial"/>
                <w:color w:val="000000" w:themeColor="text1"/>
                <w:lang w:val="fr-BE"/>
              </w:rPr>
            </w:pPr>
            <w:r w:rsidRPr="009B1272">
              <w:rPr>
                <w:rFonts w:ascii="Arial" w:hAnsi="Arial"/>
                <w:color w:val="000000" w:themeColor="text1"/>
                <w:lang w:val="fr-BE"/>
              </w:rPr>
              <w:t>Configuration de la cabine</w:t>
            </w:r>
          </w:p>
        </w:tc>
        <w:tc>
          <w:tcPr>
            <w:tcW w:w="4992" w:type="dxa"/>
          </w:tcPr>
          <w:p w14:paraId="300683DD" w14:textId="77777777" w:rsidR="0043286A" w:rsidRPr="009B1272" w:rsidRDefault="0043286A" w:rsidP="00DF78A3">
            <w:pPr>
              <w:ind w:left="142"/>
              <w:jc w:val="both"/>
              <w:rPr>
                <w:rFonts w:ascii="Arial" w:hAnsi="Arial"/>
                <w:color w:val="000000" w:themeColor="text1"/>
                <w:highlight w:val="lightGray"/>
                <w:lang w:val="fr-BE"/>
              </w:rPr>
            </w:pPr>
            <w:r w:rsidRPr="009B1272">
              <w:rPr>
                <w:rFonts w:ascii="Arial" w:hAnsi="Arial"/>
                <w:color w:val="000000" w:themeColor="text1"/>
                <w:highlight w:val="yellow"/>
                <w:lang w:val="fr-BE"/>
              </w:rPr>
              <w:t>SMART ou STANDARD (*)</w:t>
            </w:r>
          </w:p>
        </w:tc>
      </w:tr>
      <w:tr w:rsidR="0043286A" w:rsidRPr="009B1272" w14:paraId="0C237FF3" w14:textId="77777777" w:rsidTr="00DF78A3">
        <w:tc>
          <w:tcPr>
            <w:tcW w:w="4536" w:type="dxa"/>
          </w:tcPr>
          <w:p w14:paraId="0EE42ABD" w14:textId="77777777" w:rsidR="0043286A" w:rsidRPr="009B1272" w:rsidRDefault="0043286A" w:rsidP="00DF78A3">
            <w:pPr>
              <w:ind w:left="142"/>
              <w:jc w:val="both"/>
              <w:rPr>
                <w:rFonts w:ascii="Arial" w:hAnsi="Arial"/>
                <w:color w:val="000000" w:themeColor="text1"/>
                <w:lang w:val="fr-BE"/>
              </w:rPr>
            </w:pPr>
            <w:r w:rsidRPr="009B1272">
              <w:rPr>
                <w:rFonts w:ascii="Arial" w:hAnsi="Arial"/>
                <w:color w:val="000000" w:themeColor="text1"/>
                <w:lang w:val="fr-BE"/>
              </w:rPr>
              <w:t>N° de la cabine</w:t>
            </w:r>
          </w:p>
        </w:tc>
        <w:tc>
          <w:tcPr>
            <w:tcW w:w="4992" w:type="dxa"/>
          </w:tcPr>
          <w:p w14:paraId="6248564C" w14:textId="77777777" w:rsidR="0043286A" w:rsidRPr="009B1272" w:rsidRDefault="0043286A" w:rsidP="00DF78A3">
            <w:pPr>
              <w:ind w:left="142"/>
              <w:jc w:val="both"/>
              <w:rPr>
                <w:rFonts w:ascii="Arial" w:hAnsi="Arial"/>
                <w:color w:val="000000" w:themeColor="text1"/>
                <w:lang w:val="fr-BE"/>
              </w:rPr>
            </w:pP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p>
        </w:tc>
      </w:tr>
    </w:tbl>
    <w:p w14:paraId="48F034B0" w14:textId="77777777" w:rsidR="0043286A" w:rsidRPr="009B1272" w:rsidRDefault="0043286A" w:rsidP="0043286A">
      <w:pPr>
        <w:ind w:left="491"/>
        <w:jc w:val="both"/>
        <w:rPr>
          <w:rFonts w:ascii="Arial" w:hAnsi="Arial"/>
          <w:color w:val="000000" w:themeColor="text1"/>
          <w:lang w:val="fr-BE"/>
        </w:rPr>
      </w:pPr>
      <w:r w:rsidRPr="009B1272">
        <w:rPr>
          <w:rFonts w:ascii="Arial" w:hAnsi="Arial"/>
          <w:color w:val="000000" w:themeColor="text1"/>
          <w:lang w:val="fr-BE"/>
        </w:rPr>
        <w:t xml:space="preserve"> </w:t>
      </w:r>
      <w:r w:rsidRPr="009B1272">
        <w:rPr>
          <w:rFonts w:ascii="Arial" w:hAnsi="Arial"/>
          <w:color w:val="000000" w:themeColor="text1"/>
          <w:highlight w:val="yellow"/>
          <w:lang w:val="fr-BE"/>
        </w:rPr>
        <w:t>(*) Supprimer la mention inutile.</w:t>
      </w:r>
    </w:p>
    <w:p w14:paraId="4222329B" w14:textId="77777777" w:rsidR="0043286A" w:rsidRPr="009B1272" w:rsidRDefault="0043286A" w:rsidP="0043286A">
      <w:pPr>
        <w:ind w:left="491"/>
        <w:jc w:val="both"/>
        <w:rPr>
          <w:rFonts w:ascii="Arial" w:hAnsi="Arial"/>
          <w:color w:val="000000" w:themeColor="text1"/>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4908"/>
      </w:tblGrid>
      <w:tr w:rsidR="0043286A" w:rsidRPr="009B1272" w14:paraId="4D89D6B9" w14:textId="77777777" w:rsidTr="00DF78A3">
        <w:trPr>
          <w:cantSplit/>
          <w:trHeight w:val="423"/>
        </w:trPr>
        <w:tc>
          <w:tcPr>
            <w:tcW w:w="9528" w:type="dxa"/>
            <w:gridSpan w:val="2"/>
            <w:shd w:val="clear" w:color="auto" w:fill="E0E0E0"/>
          </w:tcPr>
          <w:p w14:paraId="34FC4903" w14:textId="77777777" w:rsidR="0043286A" w:rsidRPr="009B1272" w:rsidRDefault="0043286A" w:rsidP="00DF78A3">
            <w:pPr>
              <w:spacing w:before="60" w:after="60"/>
              <w:ind w:left="142"/>
              <w:jc w:val="both"/>
              <w:rPr>
                <w:rFonts w:ascii="Arial" w:hAnsi="Arial"/>
                <w:color w:val="000000" w:themeColor="text1"/>
                <w:lang w:val="fr-BE"/>
              </w:rPr>
            </w:pPr>
            <w:bookmarkStart w:id="10" w:name="_Toc156897242"/>
            <w:bookmarkStart w:id="11" w:name="_Toc248641974"/>
            <w:r w:rsidRPr="009B1272">
              <w:rPr>
                <w:rFonts w:ascii="Arial" w:hAnsi="Arial"/>
                <w:color w:val="000000" w:themeColor="text1"/>
                <w:lang w:val="fr-BE"/>
              </w:rPr>
              <w:t>Raccordement</w:t>
            </w:r>
            <w:bookmarkEnd w:id="10"/>
            <w:r w:rsidRPr="009B1272">
              <w:rPr>
                <w:rFonts w:ascii="Arial" w:hAnsi="Arial"/>
                <w:color w:val="000000" w:themeColor="text1"/>
                <w:lang w:val="fr-BE"/>
              </w:rPr>
              <w:t xml:space="preserve"> </w:t>
            </w:r>
            <w:bookmarkEnd w:id="11"/>
            <w:r w:rsidRPr="009B1272">
              <w:rPr>
                <w:rFonts w:ascii="Arial" w:hAnsi="Arial"/>
                <w:color w:val="000000" w:themeColor="text1"/>
                <w:lang w:val="fr-BE"/>
              </w:rPr>
              <w:t>principal</w:t>
            </w:r>
          </w:p>
        </w:tc>
      </w:tr>
      <w:tr w:rsidR="0043286A" w:rsidRPr="009B1272" w14:paraId="081E523B" w14:textId="77777777" w:rsidTr="00DF78A3">
        <w:tc>
          <w:tcPr>
            <w:tcW w:w="4536" w:type="dxa"/>
          </w:tcPr>
          <w:p w14:paraId="3BFF60DB" w14:textId="77777777" w:rsidR="0043286A" w:rsidRPr="009B1272" w:rsidRDefault="0043286A" w:rsidP="00DF78A3">
            <w:pPr>
              <w:ind w:left="142"/>
              <w:jc w:val="both"/>
              <w:rPr>
                <w:rFonts w:ascii="Arial" w:hAnsi="Arial"/>
                <w:color w:val="000000" w:themeColor="text1"/>
                <w:lang w:val="fr-BE"/>
              </w:rPr>
            </w:pPr>
            <w:r w:rsidRPr="009B1272">
              <w:rPr>
                <w:rFonts w:ascii="Arial" w:hAnsi="Arial"/>
                <w:color w:val="000000" w:themeColor="text1"/>
                <w:lang w:val="fr-BE"/>
              </w:rPr>
              <w:t>Type</w:t>
            </w:r>
          </w:p>
        </w:tc>
        <w:tc>
          <w:tcPr>
            <w:tcW w:w="4992" w:type="dxa"/>
          </w:tcPr>
          <w:p w14:paraId="4F338FBE" w14:textId="77777777" w:rsidR="0043286A" w:rsidRPr="009B1272" w:rsidRDefault="0043286A" w:rsidP="00DF78A3">
            <w:pPr>
              <w:ind w:left="142"/>
              <w:jc w:val="both"/>
              <w:rPr>
                <w:rFonts w:ascii="Arial" w:hAnsi="Arial"/>
                <w:color w:val="000000" w:themeColor="text1"/>
                <w:lang w:val="fr-BE"/>
              </w:rPr>
            </w:pPr>
            <w:r w:rsidRPr="009B1272">
              <w:rPr>
                <w:rFonts w:ascii="Arial" w:hAnsi="Arial"/>
                <w:color w:val="000000" w:themeColor="text1"/>
                <w:lang w:val="fr-BE"/>
              </w:rPr>
              <w:t>Trans-MT</w:t>
            </w:r>
          </w:p>
        </w:tc>
      </w:tr>
      <w:tr w:rsidR="0043286A" w:rsidRPr="009B1272" w14:paraId="36AFF260" w14:textId="77777777" w:rsidTr="00DF78A3">
        <w:tc>
          <w:tcPr>
            <w:tcW w:w="4536" w:type="dxa"/>
          </w:tcPr>
          <w:p w14:paraId="0E454B9F" w14:textId="77777777" w:rsidR="0043286A" w:rsidRPr="009B1272" w:rsidRDefault="0043286A" w:rsidP="00DF78A3">
            <w:pPr>
              <w:ind w:left="142"/>
              <w:jc w:val="both"/>
              <w:rPr>
                <w:rFonts w:ascii="Arial" w:hAnsi="Arial"/>
                <w:color w:val="000000" w:themeColor="text1"/>
                <w:lang w:val="fr-BE"/>
              </w:rPr>
            </w:pPr>
            <w:r w:rsidRPr="009B1272">
              <w:rPr>
                <w:rFonts w:ascii="Arial" w:hAnsi="Arial"/>
                <w:color w:val="000000" w:themeColor="text1"/>
                <w:lang w:val="fr-BE"/>
              </w:rPr>
              <w:t>Type of Connection prélèvement</w:t>
            </w:r>
          </w:p>
        </w:tc>
        <w:tc>
          <w:tcPr>
            <w:tcW w:w="4992" w:type="dxa"/>
          </w:tcPr>
          <w:p w14:paraId="1372D05B" w14:textId="77777777" w:rsidR="0043286A" w:rsidRPr="009B1272" w:rsidRDefault="0043286A" w:rsidP="00DF78A3">
            <w:pPr>
              <w:ind w:left="142"/>
              <w:jc w:val="both"/>
              <w:rPr>
                <w:rFonts w:ascii="Arial" w:hAnsi="Arial"/>
                <w:color w:val="000000" w:themeColor="text1"/>
                <w:lang w:val="fr-BE"/>
              </w:rPr>
            </w:pPr>
            <w:r w:rsidRPr="009B1272">
              <w:rPr>
                <w:rFonts w:ascii="Arial" w:hAnsi="Arial"/>
                <w:color w:val="000000" w:themeColor="text1"/>
                <w:lang w:val="fr-BE"/>
              </w:rPr>
              <w:t>DIR</w:t>
            </w:r>
          </w:p>
        </w:tc>
      </w:tr>
      <w:tr w:rsidR="0043286A" w:rsidRPr="009B1272" w14:paraId="564B7407" w14:textId="77777777" w:rsidTr="00DF78A3">
        <w:tc>
          <w:tcPr>
            <w:tcW w:w="4536" w:type="dxa"/>
            <w:tcBorders>
              <w:top w:val="single" w:sz="4" w:space="0" w:color="auto"/>
              <w:left w:val="single" w:sz="4" w:space="0" w:color="auto"/>
              <w:bottom w:val="single" w:sz="4" w:space="0" w:color="auto"/>
              <w:right w:val="single" w:sz="4" w:space="0" w:color="auto"/>
            </w:tcBorders>
          </w:tcPr>
          <w:p w14:paraId="10958FDA" w14:textId="77777777" w:rsidR="0043286A" w:rsidRPr="009B1272" w:rsidRDefault="0043286A" w:rsidP="00DF78A3">
            <w:pPr>
              <w:ind w:left="142"/>
              <w:jc w:val="both"/>
              <w:rPr>
                <w:rFonts w:ascii="Arial" w:hAnsi="Arial"/>
                <w:color w:val="000000" w:themeColor="text1"/>
                <w:lang w:val="fr-BE"/>
              </w:rPr>
            </w:pPr>
            <w:r w:rsidRPr="009B1272">
              <w:rPr>
                <w:rFonts w:ascii="Arial" w:hAnsi="Arial"/>
                <w:color w:val="000000" w:themeColor="text1"/>
                <w:lang w:val="fr-BE"/>
              </w:rPr>
              <w:t>Tension nominale </w:t>
            </w:r>
          </w:p>
        </w:tc>
        <w:tc>
          <w:tcPr>
            <w:tcW w:w="4992" w:type="dxa"/>
            <w:tcBorders>
              <w:top w:val="single" w:sz="4" w:space="0" w:color="auto"/>
              <w:left w:val="single" w:sz="4" w:space="0" w:color="auto"/>
              <w:bottom w:val="single" w:sz="4" w:space="0" w:color="auto"/>
              <w:right w:val="single" w:sz="4" w:space="0" w:color="auto"/>
            </w:tcBorders>
          </w:tcPr>
          <w:p w14:paraId="54BC490E" w14:textId="77777777" w:rsidR="0043286A" w:rsidRPr="009B1272" w:rsidRDefault="0043286A" w:rsidP="00DF78A3">
            <w:pPr>
              <w:ind w:left="142"/>
              <w:jc w:val="both"/>
              <w:rPr>
                <w:rFonts w:ascii="Arial" w:hAnsi="Arial"/>
                <w:color w:val="000000" w:themeColor="text1"/>
                <w:lang w:val="fr-BE"/>
              </w:rPr>
            </w:pP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r w:rsidRPr="009B1272">
              <w:rPr>
                <w:rFonts w:ascii="Arial" w:hAnsi="Arial"/>
                <w:color w:val="000000" w:themeColor="text1"/>
                <w:lang w:val="fr-BE"/>
              </w:rPr>
              <w:t xml:space="preserve"> kV</w:t>
            </w:r>
          </w:p>
        </w:tc>
      </w:tr>
      <w:tr w:rsidR="0043286A" w:rsidRPr="009B1272" w14:paraId="442E70AF" w14:textId="77777777" w:rsidTr="00DF78A3">
        <w:tc>
          <w:tcPr>
            <w:tcW w:w="4536" w:type="dxa"/>
            <w:tcBorders>
              <w:top w:val="single" w:sz="4" w:space="0" w:color="auto"/>
              <w:left w:val="single" w:sz="4" w:space="0" w:color="auto"/>
              <w:bottom w:val="single" w:sz="4" w:space="0" w:color="auto"/>
              <w:right w:val="single" w:sz="4" w:space="0" w:color="auto"/>
            </w:tcBorders>
          </w:tcPr>
          <w:p w14:paraId="27AF177F" w14:textId="77777777" w:rsidR="0043286A" w:rsidRPr="009B1272" w:rsidRDefault="0043286A" w:rsidP="00DF78A3">
            <w:pPr>
              <w:ind w:left="142"/>
              <w:jc w:val="both"/>
              <w:rPr>
                <w:rFonts w:ascii="Arial" w:hAnsi="Arial"/>
                <w:color w:val="000000" w:themeColor="text1"/>
                <w:lang w:val="fr-BE"/>
              </w:rPr>
            </w:pPr>
            <w:r w:rsidRPr="009B1272">
              <w:rPr>
                <w:rFonts w:ascii="Arial" w:hAnsi="Arial"/>
                <w:color w:val="000000" w:themeColor="text1"/>
                <w:lang w:val="fr-BE"/>
              </w:rPr>
              <w:t>Source d’alimentation</w:t>
            </w:r>
          </w:p>
        </w:tc>
        <w:tc>
          <w:tcPr>
            <w:tcW w:w="4992" w:type="dxa"/>
            <w:tcBorders>
              <w:top w:val="single" w:sz="4" w:space="0" w:color="auto"/>
              <w:left w:val="single" w:sz="4" w:space="0" w:color="auto"/>
              <w:bottom w:val="single" w:sz="4" w:space="0" w:color="auto"/>
              <w:right w:val="single" w:sz="4" w:space="0" w:color="auto"/>
            </w:tcBorders>
          </w:tcPr>
          <w:p w14:paraId="03252CA5" w14:textId="77777777" w:rsidR="0043286A" w:rsidRPr="009B1272" w:rsidRDefault="0043286A" w:rsidP="00DF78A3">
            <w:pPr>
              <w:ind w:left="142"/>
              <w:jc w:val="both"/>
              <w:rPr>
                <w:rFonts w:ascii="Arial" w:hAnsi="Arial"/>
                <w:color w:val="000000" w:themeColor="text1"/>
                <w:lang w:val="fr-BE"/>
              </w:rPr>
            </w:pP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p>
        </w:tc>
      </w:tr>
      <w:tr w:rsidR="0043286A" w:rsidRPr="0056115A" w14:paraId="17FEBEA8" w14:textId="77777777" w:rsidTr="00DF78A3">
        <w:tc>
          <w:tcPr>
            <w:tcW w:w="4536" w:type="dxa"/>
            <w:tcBorders>
              <w:top w:val="single" w:sz="4" w:space="0" w:color="auto"/>
              <w:left w:val="single" w:sz="4" w:space="0" w:color="auto"/>
              <w:bottom w:val="single" w:sz="4" w:space="0" w:color="auto"/>
              <w:right w:val="single" w:sz="4" w:space="0" w:color="auto"/>
            </w:tcBorders>
          </w:tcPr>
          <w:p w14:paraId="44A5D300" w14:textId="77777777" w:rsidR="0043286A" w:rsidRPr="009B1272" w:rsidRDefault="0043286A" w:rsidP="00DF78A3">
            <w:pPr>
              <w:ind w:left="142"/>
              <w:jc w:val="both"/>
              <w:rPr>
                <w:rFonts w:ascii="Arial" w:hAnsi="Arial"/>
                <w:color w:val="000000" w:themeColor="text1"/>
                <w:lang w:val="fr-BE"/>
              </w:rPr>
            </w:pPr>
            <w:r w:rsidRPr="009B1272">
              <w:rPr>
                <w:rFonts w:ascii="Arial" w:hAnsi="Arial"/>
                <w:color w:val="000000" w:themeColor="text1"/>
                <w:lang w:val="fr-BE"/>
              </w:rPr>
              <w:t xml:space="preserve">Lieu de raccordement  </w:t>
            </w:r>
          </w:p>
        </w:tc>
        <w:tc>
          <w:tcPr>
            <w:tcW w:w="4992" w:type="dxa"/>
            <w:tcBorders>
              <w:top w:val="single" w:sz="4" w:space="0" w:color="auto"/>
              <w:left w:val="single" w:sz="4" w:space="0" w:color="auto"/>
              <w:bottom w:val="single" w:sz="4" w:space="0" w:color="auto"/>
              <w:right w:val="single" w:sz="4" w:space="0" w:color="auto"/>
            </w:tcBorders>
          </w:tcPr>
          <w:p w14:paraId="289C8749" w14:textId="77777777" w:rsidR="0043286A" w:rsidRPr="009B1272" w:rsidRDefault="0043286A" w:rsidP="00DF78A3">
            <w:pPr>
              <w:ind w:left="142"/>
              <w:jc w:val="both"/>
              <w:rPr>
                <w:rFonts w:ascii="Arial" w:hAnsi="Arial"/>
                <w:color w:val="000000" w:themeColor="text1"/>
                <w:lang w:val="fr-BE"/>
              </w:rPr>
            </w:pPr>
            <w:r w:rsidRPr="009B1272">
              <w:rPr>
                <w:rFonts w:ascii="Arial" w:hAnsi="Arial"/>
                <w:color w:val="000000" w:themeColor="text1"/>
                <w:lang w:val="fr-BE"/>
              </w:rPr>
              <w:t>Cellule de départ dédicacée dans le poste de</w:t>
            </w:r>
            <w:r w:rsidRPr="009B1272">
              <w:rPr>
                <w:rFonts w:ascii="Arial" w:hAnsi="Arial"/>
                <w:color w:val="000000" w:themeColor="text1"/>
                <w:highlight w:val="lightGray"/>
                <w:lang w:val="fr-BE"/>
              </w:rPr>
              <w:t xml:space="preserve"> </w:t>
            </w: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p>
        </w:tc>
      </w:tr>
    </w:tbl>
    <w:p w14:paraId="22E50348" w14:textId="77777777" w:rsidR="0043286A" w:rsidRDefault="0043286A" w:rsidP="0043286A">
      <w:pPr>
        <w:ind w:left="142"/>
        <w:jc w:val="both"/>
        <w:rPr>
          <w:rFonts w:ascii="Arial" w:hAnsi="Arial"/>
          <w:color w:val="000000" w:themeColor="text1"/>
          <w:lang w:val="fr-BE"/>
        </w:rPr>
      </w:pPr>
    </w:p>
    <w:tbl>
      <w:tblPr>
        <w:tblW w:w="94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95"/>
      </w:tblGrid>
      <w:tr w:rsidR="00E14F2B" w:rsidRPr="0056115A" w14:paraId="273AED65" w14:textId="77777777" w:rsidTr="00E14F2B">
        <w:trPr>
          <w:cantSplit/>
        </w:trPr>
        <w:tc>
          <w:tcPr>
            <w:tcW w:w="9498" w:type="dxa"/>
            <w:tcBorders>
              <w:top w:val="single" w:sz="4" w:space="0" w:color="auto"/>
              <w:left w:val="single" w:sz="4" w:space="0" w:color="auto"/>
              <w:bottom w:val="single" w:sz="4" w:space="0" w:color="auto"/>
              <w:right w:val="single" w:sz="4" w:space="0" w:color="auto"/>
            </w:tcBorders>
            <w:shd w:val="clear" w:color="auto" w:fill="D9D9D9"/>
            <w:hideMark/>
          </w:tcPr>
          <w:p w14:paraId="0CF17C51" w14:textId="77777777" w:rsidR="00E14F2B" w:rsidRPr="00E14F2B" w:rsidRDefault="00E14F2B" w:rsidP="00E14F2B">
            <w:pPr>
              <w:ind w:left="142"/>
              <w:jc w:val="both"/>
              <w:rPr>
                <w:rFonts w:ascii="Arial" w:hAnsi="Arial"/>
                <w:b/>
                <w:color w:val="000000" w:themeColor="text1"/>
                <w:highlight w:val="yellow"/>
                <w:lang w:val="fr-BE"/>
              </w:rPr>
            </w:pPr>
            <w:bookmarkStart w:id="12" w:name="_Hlk74576445"/>
            <w:r w:rsidRPr="00E14F2B">
              <w:rPr>
                <w:rFonts w:ascii="Arial" w:hAnsi="Arial"/>
                <w:b/>
                <w:color w:val="000000" w:themeColor="text1"/>
                <w:highlight w:val="yellow"/>
                <w:lang w:val="fr-BE"/>
              </w:rPr>
              <w:t>* Plan de tension – Spécifique au poste de Quevaucamps (*)</w:t>
            </w:r>
          </w:p>
        </w:tc>
      </w:tr>
      <w:tr w:rsidR="00E14F2B" w:rsidRPr="0056115A" w14:paraId="41B8FE80" w14:textId="77777777" w:rsidTr="00E14F2B">
        <w:trPr>
          <w:cantSplit/>
        </w:trPr>
        <w:tc>
          <w:tcPr>
            <w:tcW w:w="9498" w:type="dxa"/>
            <w:tcBorders>
              <w:top w:val="single" w:sz="4" w:space="0" w:color="auto"/>
              <w:left w:val="single" w:sz="4" w:space="0" w:color="auto"/>
              <w:bottom w:val="single" w:sz="4" w:space="0" w:color="auto"/>
              <w:right w:val="single" w:sz="4" w:space="0" w:color="auto"/>
            </w:tcBorders>
            <w:hideMark/>
          </w:tcPr>
          <w:p w14:paraId="1AB1F77D" w14:textId="77777777" w:rsidR="00E14F2B" w:rsidRPr="00E14F2B" w:rsidRDefault="00E14F2B" w:rsidP="00E14F2B">
            <w:pPr>
              <w:ind w:left="142"/>
              <w:jc w:val="both"/>
              <w:rPr>
                <w:rFonts w:ascii="Arial" w:hAnsi="Arial"/>
                <w:color w:val="000000" w:themeColor="text1"/>
                <w:highlight w:val="yellow"/>
                <w:lang w:val="fr-BE"/>
              </w:rPr>
            </w:pPr>
            <w:r w:rsidRPr="00E14F2B">
              <w:rPr>
                <w:rFonts w:ascii="Arial" w:hAnsi="Arial"/>
                <w:color w:val="000000" w:themeColor="text1"/>
                <w:highlight w:val="yellow"/>
                <w:lang w:val="fr-BE"/>
              </w:rPr>
              <w:t xml:space="preserve">Dans le cadre d’une exploitation optimale du réseau de distribution, le plan de tension 13 kV sera amené à disparaitre au profit du plan de tension harmonisé 15 KV. Le GRD sera par conséquent amené à apporter des modifications importantes et durables à la tension du réseau du poste de Quevaucamps sur lequel les installations de l’URD sont raccordées, à l’horizon 2032. </w:t>
            </w:r>
          </w:p>
          <w:p w14:paraId="387027F0" w14:textId="77777777" w:rsidR="00E14F2B" w:rsidRPr="00E14F2B" w:rsidRDefault="00E14F2B" w:rsidP="00E14F2B">
            <w:pPr>
              <w:ind w:left="142"/>
              <w:jc w:val="both"/>
              <w:rPr>
                <w:rFonts w:ascii="Arial" w:hAnsi="Arial"/>
                <w:color w:val="000000" w:themeColor="text1"/>
                <w:highlight w:val="yellow"/>
                <w:lang w:val="fr-BE"/>
              </w:rPr>
            </w:pPr>
            <w:r w:rsidRPr="00E14F2B">
              <w:rPr>
                <w:rFonts w:ascii="Arial" w:hAnsi="Arial"/>
                <w:color w:val="000000" w:themeColor="text1"/>
                <w:highlight w:val="yellow"/>
                <w:lang w:val="fr-BE"/>
              </w:rPr>
              <w:t>Le GRD s’engage à informer l’URD dans un délai de 12 mois précédent le changement de plan de tension. Dans ce cas, il incombe à l’URD de réaliser les adaptations nécessaires afin que l’équipement de sa cabine puisse permettre le passage à la nouvelle tension. L’ensemble des frais afférent à ces adaptations est à charge de l’URD</w:t>
            </w:r>
            <w:r w:rsidRPr="00E14F2B">
              <w:rPr>
                <w:rFonts w:ascii="Arial" w:hAnsi="Arial"/>
                <w:i/>
                <w:iCs/>
                <w:color w:val="000000" w:themeColor="text1"/>
                <w:highlight w:val="yellow"/>
                <w:lang w:val="fr-BE"/>
              </w:rPr>
              <w:t xml:space="preserve">. </w:t>
            </w:r>
          </w:p>
        </w:tc>
      </w:tr>
    </w:tbl>
    <w:bookmarkEnd w:id="12"/>
    <w:p w14:paraId="710845F2" w14:textId="77777777" w:rsidR="00E14F2B" w:rsidRPr="00E14F2B" w:rsidRDefault="00E14F2B" w:rsidP="00E14F2B">
      <w:pPr>
        <w:ind w:left="142"/>
        <w:jc w:val="both"/>
        <w:rPr>
          <w:rFonts w:ascii="Arial" w:hAnsi="Arial"/>
          <w:color w:val="000000" w:themeColor="text1"/>
          <w:highlight w:val="yellow"/>
          <w:lang w:val="fr-BE"/>
        </w:rPr>
      </w:pPr>
      <w:r w:rsidRPr="00E14F2B">
        <w:rPr>
          <w:rFonts w:ascii="Arial" w:hAnsi="Arial"/>
          <w:color w:val="000000" w:themeColor="text1"/>
          <w:highlight w:val="yellow"/>
          <w:lang w:val="fr-BE"/>
        </w:rPr>
        <w:t>(*) à supprimer si poste différent de Quevaucamps</w:t>
      </w:r>
    </w:p>
    <w:p w14:paraId="65703FC3" w14:textId="77777777" w:rsidR="00E14F2B" w:rsidRPr="00E14F2B" w:rsidRDefault="00E14F2B" w:rsidP="00E14F2B">
      <w:pPr>
        <w:ind w:left="142"/>
        <w:jc w:val="both"/>
        <w:rPr>
          <w:rFonts w:ascii="Arial" w:hAnsi="Arial"/>
          <w:color w:val="000000" w:themeColor="text1"/>
          <w:highlight w:val="yellow"/>
          <w:lang w:val="fr-FR"/>
        </w:rPr>
      </w:pPr>
    </w:p>
    <w:tbl>
      <w:tblPr>
        <w:tblW w:w="94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95"/>
      </w:tblGrid>
      <w:tr w:rsidR="00E14F2B" w:rsidRPr="00E14F2B" w14:paraId="3CE26455" w14:textId="77777777" w:rsidTr="00E14F2B">
        <w:trPr>
          <w:cantSplit/>
        </w:trPr>
        <w:tc>
          <w:tcPr>
            <w:tcW w:w="9498" w:type="dxa"/>
            <w:tcBorders>
              <w:top w:val="single" w:sz="4" w:space="0" w:color="auto"/>
              <w:left w:val="single" w:sz="4" w:space="0" w:color="auto"/>
              <w:bottom w:val="single" w:sz="4" w:space="0" w:color="auto"/>
              <w:right w:val="single" w:sz="4" w:space="0" w:color="auto"/>
            </w:tcBorders>
            <w:shd w:val="clear" w:color="auto" w:fill="D9D9D9"/>
            <w:hideMark/>
          </w:tcPr>
          <w:p w14:paraId="1E4AF695" w14:textId="77777777" w:rsidR="00E14F2B" w:rsidRPr="00E14F2B" w:rsidRDefault="00E14F2B" w:rsidP="00E14F2B">
            <w:pPr>
              <w:ind w:left="142"/>
              <w:jc w:val="both"/>
              <w:rPr>
                <w:rFonts w:ascii="Arial" w:hAnsi="Arial"/>
                <w:b/>
                <w:color w:val="000000" w:themeColor="text1"/>
                <w:highlight w:val="yellow"/>
                <w:lang w:val="fr-BE"/>
              </w:rPr>
            </w:pPr>
            <w:bookmarkStart w:id="13" w:name="_Hlk76985618"/>
            <w:bookmarkStart w:id="14" w:name="_Hlk76986005"/>
            <w:r w:rsidRPr="00E14F2B">
              <w:rPr>
                <w:rFonts w:ascii="Arial" w:hAnsi="Arial"/>
                <w:b/>
                <w:color w:val="000000" w:themeColor="text1"/>
                <w:highlight w:val="yellow"/>
                <w:lang w:val="fr-BE"/>
              </w:rPr>
              <w:t>Plan de tension (*)</w:t>
            </w:r>
          </w:p>
        </w:tc>
      </w:tr>
      <w:tr w:rsidR="00E14F2B" w:rsidRPr="0056115A" w14:paraId="30A9FC2F" w14:textId="77777777" w:rsidTr="00E14F2B">
        <w:trPr>
          <w:cantSplit/>
        </w:trPr>
        <w:tc>
          <w:tcPr>
            <w:tcW w:w="9498" w:type="dxa"/>
            <w:tcBorders>
              <w:top w:val="single" w:sz="4" w:space="0" w:color="auto"/>
              <w:left w:val="single" w:sz="4" w:space="0" w:color="auto"/>
              <w:bottom w:val="single" w:sz="4" w:space="0" w:color="auto"/>
              <w:right w:val="single" w:sz="4" w:space="0" w:color="auto"/>
            </w:tcBorders>
            <w:hideMark/>
          </w:tcPr>
          <w:p w14:paraId="542FDF2E" w14:textId="77777777" w:rsidR="00E14F2B" w:rsidRPr="00E14F2B" w:rsidRDefault="00E14F2B" w:rsidP="00E14F2B">
            <w:pPr>
              <w:ind w:left="142"/>
              <w:jc w:val="both"/>
              <w:rPr>
                <w:rFonts w:ascii="Arial" w:hAnsi="Arial"/>
                <w:color w:val="000000" w:themeColor="text1"/>
                <w:highlight w:val="yellow"/>
                <w:lang w:val="fr-BE"/>
              </w:rPr>
            </w:pPr>
            <w:r w:rsidRPr="00E14F2B">
              <w:rPr>
                <w:rFonts w:ascii="Arial" w:hAnsi="Arial"/>
                <w:color w:val="000000" w:themeColor="text1"/>
                <w:highlight w:val="yellow"/>
                <w:lang w:val="fr-BE"/>
              </w:rPr>
              <w:t xml:space="preserve">Dans le cadre d’une exploitation optimale du réseau de distribution, le plan de tension 6 kV sera amené à disparaitre au profit du plan de tension harmonisé 10/15 KV. Le GRD sera par conséquent amené à apporter des modifications importantes et durables à la tension du réseau du poste sur lequel les installations de l’URD sont raccordées. </w:t>
            </w:r>
          </w:p>
          <w:p w14:paraId="4B91BA6E" w14:textId="77777777" w:rsidR="00E14F2B" w:rsidRPr="00E14F2B" w:rsidRDefault="00E14F2B" w:rsidP="00E14F2B">
            <w:pPr>
              <w:ind w:left="142"/>
              <w:jc w:val="both"/>
              <w:rPr>
                <w:rFonts w:ascii="Arial" w:hAnsi="Arial"/>
                <w:color w:val="000000" w:themeColor="text1"/>
                <w:lang w:val="fr-BE"/>
              </w:rPr>
            </w:pPr>
            <w:r w:rsidRPr="00E14F2B">
              <w:rPr>
                <w:rFonts w:ascii="Arial" w:hAnsi="Arial"/>
                <w:color w:val="000000" w:themeColor="text1"/>
                <w:highlight w:val="yellow"/>
                <w:lang w:val="fr-BE"/>
              </w:rPr>
              <w:t>Le GRD s’engage à informer l’URD dans un délai de 12 mois précédent le changement de plan de tension. Dans ce cas, il incombe à l’URD de réaliser les adaptations nécessaires afin que l’équipement de sa cabine puisse permettre le passage à la nouvelle tension. L’ensemble des frais afférent à ces adaptations est à charge de l’URD</w:t>
            </w:r>
            <w:r w:rsidRPr="00E14F2B">
              <w:rPr>
                <w:rFonts w:ascii="Arial" w:hAnsi="Arial"/>
                <w:i/>
                <w:iCs/>
                <w:color w:val="000000" w:themeColor="text1"/>
                <w:highlight w:val="yellow"/>
                <w:lang w:val="fr-BE"/>
              </w:rPr>
              <w:t>.</w:t>
            </w:r>
            <w:r w:rsidRPr="00E14F2B">
              <w:rPr>
                <w:rFonts w:ascii="Arial" w:hAnsi="Arial"/>
                <w:i/>
                <w:iCs/>
                <w:color w:val="000000" w:themeColor="text1"/>
                <w:lang w:val="fr-BE"/>
              </w:rPr>
              <w:t xml:space="preserve"> </w:t>
            </w:r>
          </w:p>
        </w:tc>
      </w:tr>
    </w:tbl>
    <w:p w14:paraId="043C51F9" w14:textId="77777777" w:rsidR="00E14F2B" w:rsidRPr="00E14F2B" w:rsidRDefault="00E14F2B" w:rsidP="00E14F2B">
      <w:pPr>
        <w:ind w:left="142"/>
        <w:jc w:val="both"/>
        <w:rPr>
          <w:rFonts w:ascii="Arial" w:hAnsi="Arial"/>
          <w:color w:val="000000" w:themeColor="text1"/>
          <w:lang w:val="fr-BE"/>
        </w:rPr>
      </w:pPr>
      <w:bookmarkStart w:id="15" w:name="_Hlk76985627"/>
      <w:bookmarkEnd w:id="13"/>
      <w:r w:rsidRPr="00E14F2B">
        <w:rPr>
          <w:rFonts w:ascii="Arial" w:hAnsi="Arial"/>
          <w:color w:val="000000" w:themeColor="text1"/>
          <w:highlight w:val="yellow"/>
          <w:lang w:val="fr-BE"/>
        </w:rPr>
        <w:t>(*) à supprimer si tension différente de 6 kV</w:t>
      </w:r>
      <w:bookmarkEnd w:id="14"/>
      <w:bookmarkEnd w:id="15"/>
    </w:p>
    <w:p w14:paraId="0366F7CE" w14:textId="77777777" w:rsidR="00E14F2B" w:rsidRDefault="00E14F2B" w:rsidP="0043286A">
      <w:pPr>
        <w:ind w:left="142"/>
        <w:jc w:val="both"/>
        <w:rPr>
          <w:rFonts w:ascii="Arial" w:hAnsi="Arial"/>
          <w:color w:val="000000" w:themeColor="text1"/>
          <w:lang w:val="fr-BE"/>
        </w:rPr>
      </w:pPr>
    </w:p>
    <w:p w14:paraId="5E75A19D" w14:textId="77777777" w:rsidR="00E14F2B" w:rsidRPr="009B1272" w:rsidRDefault="00E14F2B" w:rsidP="0043286A">
      <w:pPr>
        <w:ind w:left="142"/>
        <w:jc w:val="both"/>
        <w:rPr>
          <w:rFonts w:ascii="Arial" w:hAnsi="Arial"/>
          <w:color w:val="000000" w:themeColor="text1"/>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1"/>
        <w:gridCol w:w="4907"/>
      </w:tblGrid>
      <w:tr w:rsidR="00FA62D8" w:rsidRPr="009B1272" w14:paraId="7374E731" w14:textId="77777777" w:rsidTr="00450C5A">
        <w:tc>
          <w:tcPr>
            <w:tcW w:w="9528" w:type="dxa"/>
            <w:gridSpan w:val="2"/>
            <w:shd w:val="clear" w:color="auto" w:fill="E0E0E0"/>
          </w:tcPr>
          <w:p w14:paraId="30136776" w14:textId="77777777" w:rsidR="00FA62D8" w:rsidRPr="009B1272" w:rsidRDefault="00FA62D8" w:rsidP="00450C5A">
            <w:pPr>
              <w:spacing w:before="60" w:after="60"/>
              <w:ind w:left="142"/>
              <w:jc w:val="both"/>
              <w:rPr>
                <w:rFonts w:ascii="Arial" w:hAnsi="Arial"/>
                <w:color w:val="000000" w:themeColor="text1"/>
                <w:lang w:val="fr-BE"/>
              </w:rPr>
            </w:pPr>
            <w:r w:rsidRPr="009B1272">
              <w:rPr>
                <w:rFonts w:ascii="Arial" w:hAnsi="Arial"/>
                <w:color w:val="000000" w:themeColor="text1"/>
                <w:lang w:val="fr-BE"/>
              </w:rPr>
              <w:t>Puissance de raccordement</w:t>
            </w:r>
          </w:p>
        </w:tc>
      </w:tr>
      <w:tr w:rsidR="00FA62D8" w:rsidRPr="009B1272" w14:paraId="2944F425" w14:textId="77777777" w:rsidTr="00450C5A">
        <w:tc>
          <w:tcPr>
            <w:tcW w:w="4536" w:type="dxa"/>
          </w:tcPr>
          <w:p w14:paraId="66D62E05" w14:textId="77777777" w:rsidR="00FA62D8" w:rsidRPr="009B1272" w:rsidRDefault="00FA62D8" w:rsidP="00450C5A">
            <w:pPr>
              <w:ind w:left="142"/>
              <w:jc w:val="both"/>
              <w:rPr>
                <w:rFonts w:ascii="Arial" w:hAnsi="Arial"/>
                <w:color w:val="000000" w:themeColor="text1"/>
                <w:lang w:val="fr-BE"/>
              </w:rPr>
            </w:pPr>
            <w:r w:rsidRPr="009B1272">
              <w:rPr>
                <w:rFonts w:ascii="Arial" w:hAnsi="Arial"/>
                <w:color w:val="000000" w:themeColor="text1"/>
                <w:lang w:val="fr-BE"/>
              </w:rPr>
              <w:t>Prélèvement</w:t>
            </w:r>
          </w:p>
        </w:tc>
        <w:tc>
          <w:tcPr>
            <w:tcW w:w="4992" w:type="dxa"/>
          </w:tcPr>
          <w:p w14:paraId="41B07352" w14:textId="77777777" w:rsidR="00FA62D8" w:rsidRPr="009B1272" w:rsidRDefault="00FA62D8" w:rsidP="00450C5A">
            <w:pPr>
              <w:ind w:left="142"/>
              <w:jc w:val="both"/>
              <w:rPr>
                <w:rFonts w:ascii="Arial" w:hAnsi="Arial"/>
                <w:color w:val="000000" w:themeColor="text1"/>
                <w:lang w:val="fr-BE"/>
              </w:rPr>
            </w:pP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r w:rsidRPr="009B1272">
              <w:rPr>
                <w:rFonts w:ascii="Arial" w:hAnsi="Arial"/>
                <w:color w:val="000000" w:themeColor="text1"/>
                <w:lang w:val="fr-BE"/>
              </w:rPr>
              <w:t xml:space="preserve"> kVA</w:t>
            </w:r>
          </w:p>
        </w:tc>
      </w:tr>
      <w:tr w:rsidR="00FA62D8" w:rsidRPr="009B1272" w14:paraId="0D626280" w14:textId="77777777" w:rsidTr="00450C5A">
        <w:tc>
          <w:tcPr>
            <w:tcW w:w="4536" w:type="dxa"/>
          </w:tcPr>
          <w:p w14:paraId="555703BC" w14:textId="77777777" w:rsidR="00FA62D8" w:rsidRPr="009B1272" w:rsidRDefault="00FA62D8" w:rsidP="00450C5A">
            <w:pPr>
              <w:ind w:left="142"/>
              <w:jc w:val="both"/>
              <w:rPr>
                <w:rFonts w:ascii="Arial" w:hAnsi="Arial"/>
                <w:color w:val="000000" w:themeColor="text1"/>
                <w:lang w:val="fr-BE"/>
              </w:rPr>
            </w:pPr>
            <w:r w:rsidRPr="009B1272">
              <w:rPr>
                <w:rFonts w:ascii="Arial" w:hAnsi="Arial"/>
                <w:color w:val="000000" w:themeColor="text1"/>
                <w:lang w:val="fr-BE"/>
              </w:rPr>
              <w:t>Injection</w:t>
            </w:r>
          </w:p>
        </w:tc>
        <w:tc>
          <w:tcPr>
            <w:tcW w:w="4992" w:type="dxa"/>
          </w:tcPr>
          <w:p w14:paraId="06372A67" w14:textId="77777777" w:rsidR="00FA62D8" w:rsidRPr="009B1272" w:rsidRDefault="00FA62D8" w:rsidP="00450C5A">
            <w:pPr>
              <w:ind w:left="142"/>
              <w:jc w:val="both"/>
              <w:rPr>
                <w:rFonts w:ascii="Arial" w:hAnsi="Arial"/>
                <w:color w:val="000000" w:themeColor="text1"/>
                <w:lang w:val="fr-BE"/>
              </w:rPr>
            </w:pP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r w:rsidRPr="009B1272">
              <w:rPr>
                <w:rFonts w:ascii="Arial" w:hAnsi="Arial"/>
                <w:color w:val="000000" w:themeColor="text1"/>
                <w:lang w:val="fr-BE"/>
              </w:rPr>
              <w:t xml:space="preserve"> kVA</w:t>
            </w:r>
          </w:p>
        </w:tc>
      </w:tr>
      <w:tr w:rsidR="00FA62D8" w:rsidRPr="00FA62D8" w14:paraId="73211595" w14:textId="77777777" w:rsidTr="00450C5A">
        <w:tc>
          <w:tcPr>
            <w:tcW w:w="4536" w:type="dxa"/>
          </w:tcPr>
          <w:p w14:paraId="12697B01" w14:textId="77777777" w:rsidR="00FA62D8" w:rsidRPr="00FA62D8" w:rsidRDefault="00FA62D8" w:rsidP="00450C5A">
            <w:pPr>
              <w:ind w:left="142"/>
              <w:jc w:val="both"/>
              <w:rPr>
                <w:rFonts w:ascii="Arial" w:hAnsi="Arial"/>
                <w:color w:val="000000" w:themeColor="text1"/>
                <w:lang w:val="fr-BE"/>
              </w:rPr>
            </w:pPr>
            <w:r w:rsidRPr="00FA62D8">
              <w:rPr>
                <w:rFonts w:ascii="Arial" w:hAnsi="Arial"/>
                <w:color w:val="000000" w:themeColor="text1"/>
                <w:lang w:val="fr-BE"/>
              </w:rPr>
              <w:t>Pur producteur (*)</w:t>
            </w:r>
          </w:p>
        </w:tc>
        <w:tc>
          <w:tcPr>
            <w:tcW w:w="4992" w:type="dxa"/>
          </w:tcPr>
          <w:p w14:paraId="73A0992C" w14:textId="77777777" w:rsidR="00FA62D8" w:rsidRPr="00FA62D8" w:rsidRDefault="00FA62D8" w:rsidP="00450C5A">
            <w:pPr>
              <w:ind w:left="142"/>
              <w:jc w:val="both"/>
              <w:rPr>
                <w:rFonts w:ascii="Arial" w:hAnsi="Arial"/>
                <w:color w:val="000000" w:themeColor="text1"/>
                <w:lang w:val="fr-BE"/>
              </w:rPr>
            </w:pPr>
            <w:r w:rsidRPr="00FA62D8">
              <w:rPr>
                <w:rFonts w:ascii="Arial" w:hAnsi="Arial"/>
                <w:color w:val="000000" w:themeColor="text1"/>
                <w:highlight w:val="yellow"/>
                <w:lang w:val="fr-BE"/>
              </w:rPr>
              <w:t>oui/non</w:t>
            </w:r>
          </w:p>
        </w:tc>
      </w:tr>
    </w:tbl>
    <w:p w14:paraId="5745E4D9" w14:textId="77777777" w:rsidR="00FA62D8" w:rsidRDefault="00FA62D8" w:rsidP="00FA62D8">
      <w:pPr>
        <w:jc w:val="both"/>
        <w:rPr>
          <w:rFonts w:ascii="Arial" w:hAnsi="Arial"/>
          <w:sz w:val="16"/>
          <w:szCs w:val="16"/>
          <w:lang w:val="fr-FR"/>
        </w:rPr>
      </w:pPr>
      <w:r w:rsidRPr="00FA62D8">
        <w:rPr>
          <w:rFonts w:ascii="Arial" w:hAnsi="Arial"/>
          <w:sz w:val="16"/>
          <w:szCs w:val="16"/>
          <w:lang w:val="fr-FR"/>
        </w:rPr>
        <w:t xml:space="preserve">    (*) client pouvant prélever de l’énergie afin de faire fonctionner sa production d’énergie électrique</w:t>
      </w:r>
    </w:p>
    <w:p w14:paraId="4A3C5419" w14:textId="5BE79B99" w:rsidR="00D87569" w:rsidRPr="00FA62D8" w:rsidRDefault="00D87569" w:rsidP="00D87569">
      <w:pPr>
        <w:jc w:val="both"/>
        <w:rPr>
          <w:rFonts w:ascii="Arial" w:hAnsi="Arial"/>
          <w:color w:val="000000" w:themeColor="text1"/>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4908"/>
      </w:tblGrid>
      <w:tr w:rsidR="0043286A" w:rsidRPr="0056115A" w14:paraId="180763B7" w14:textId="77777777" w:rsidTr="00DF78A3">
        <w:tc>
          <w:tcPr>
            <w:tcW w:w="9528" w:type="dxa"/>
            <w:gridSpan w:val="2"/>
            <w:shd w:val="clear" w:color="auto" w:fill="E0E0E0"/>
          </w:tcPr>
          <w:p w14:paraId="0B88BEAB" w14:textId="77777777" w:rsidR="0043286A" w:rsidRPr="009B1272" w:rsidRDefault="0043286A" w:rsidP="00DF78A3">
            <w:pPr>
              <w:spacing w:before="60" w:after="60"/>
              <w:ind w:left="142"/>
              <w:jc w:val="both"/>
              <w:rPr>
                <w:rFonts w:ascii="Arial" w:hAnsi="Arial"/>
                <w:b/>
                <w:color w:val="000000" w:themeColor="text1"/>
                <w:lang w:val="fr-BE"/>
              </w:rPr>
            </w:pPr>
            <w:r w:rsidRPr="009B1272">
              <w:rPr>
                <w:rFonts w:ascii="Arial" w:hAnsi="Arial"/>
                <w:b/>
                <w:color w:val="000000" w:themeColor="text1"/>
                <w:lang w:val="fr-BE"/>
              </w:rPr>
              <w:lastRenderedPageBreak/>
              <w:t>Valeurs de réglage équivalant à la puissance de raccordement</w:t>
            </w:r>
          </w:p>
        </w:tc>
      </w:tr>
      <w:tr w:rsidR="0043286A" w:rsidRPr="009B1272" w14:paraId="4EAACEF6" w14:textId="77777777" w:rsidTr="00DF78A3">
        <w:tc>
          <w:tcPr>
            <w:tcW w:w="4536" w:type="dxa"/>
            <w:shd w:val="clear" w:color="auto" w:fill="D9D9D9"/>
          </w:tcPr>
          <w:p w14:paraId="6E8922CB" w14:textId="77777777" w:rsidR="0043286A" w:rsidRPr="009B1272" w:rsidRDefault="0043286A" w:rsidP="00DF78A3">
            <w:pPr>
              <w:spacing w:before="60" w:after="60"/>
              <w:ind w:left="142"/>
              <w:jc w:val="both"/>
              <w:rPr>
                <w:rFonts w:ascii="Arial" w:hAnsi="Arial"/>
                <w:color w:val="000000" w:themeColor="text1"/>
                <w:lang w:val="fr-BE"/>
              </w:rPr>
            </w:pPr>
            <w:r w:rsidRPr="009B1272">
              <w:rPr>
                <w:rFonts w:ascii="Arial" w:hAnsi="Arial"/>
                <w:color w:val="000000" w:themeColor="text1"/>
                <w:lang w:val="fr-BE"/>
              </w:rPr>
              <w:t>Type de limiteur</w:t>
            </w:r>
          </w:p>
        </w:tc>
        <w:tc>
          <w:tcPr>
            <w:tcW w:w="4992" w:type="dxa"/>
            <w:shd w:val="clear" w:color="auto" w:fill="D9D9D9"/>
          </w:tcPr>
          <w:p w14:paraId="1E08B23F" w14:textId="77777777" w:rsidR="0043286A" w:rsidRPr="009B1272" w:rsidRDefault="0043286A" w:rsidP="00DF78A3">
            <w:pPr>
              <w:spacing w:before="60" w:after="60"/>
              <w:ind w:left="142"/>
              <w:jc w:val="both"/>
              <w:rPr>
                <w:rFonts w:ascii="Arial" w:hAnsi="Arial"/>
                <w:color w:val="000000" w:themeColor="text1"/>
                <w:lang w:val="fr-BE"/>
              </w:rPr>
            </w:pPr>
            <w:r w:rsidRPr="009B1272">
              <w:rPr>
                <w:rFonts w:ascii="Arial" w:hAnsi="Arial"/>
                <w:color w:val="000000" w:themeColor="text1"/>
                <w:lang w:val="fr-BE"/>
              </w:rPr>
              <w:t>Valeur de réglage</w:t>
            </w:r>
          </w:p>
        </w:tc>
      </w:tr>
      <w:tr w:rsidR="0043286A" w:rsidRPr="009B1272" w14:paraId="5DC56D0A" w14:textId="77777777" w:rsidTr="00DF78A3">
        <w:tc>
          <w:tcPr>
            <w:tcW w:w="4536" w:type="dxa"/>
          </w:tcPr>
          <w:p w14:paraId="09D2966D" w14:textId="77777777" w:rsidR="0043286A" w:rsidRPr="009B1272" w:rsidRDefault="0043286A" w:rsidP="00DF78A3">
            <w:pPr>
              <w:ind w:left="142"/>
              <w:jc w:val="both"/>
              <w:rPr>
                <w:rFonts w:ascii="Arial" w:hAnsi="Arial"/>
                <w:color w:val="000000" w:themeColor="text1"/>
                <w:lang w:val="fr-BE"/>
              </w:rPr>
            </w:pPr>
            <w:r w:rsidRPr="009B1272">
              <w:rPr>
                <w:rFonts w:ascii="Arial" w:hAnsi="Arial"/>
                <w:color w:val="000000" w:themeColor="text1"/>
                <w:lang w:val="fr-BE"/>
              </w:rPr>
              <w:t>Disjoncteur haute tension</w:t>
            </w:r>
          </w:p>
        </w:tc>
        <w:tc>
          <w:tcPr>
            <w:tcW w:w="4992" w:type="dxa"/>
          </w:tcPr>
          <w:p w14:paraId="6EE18C04" w14:textId="77777777" w:rsidR="0043286A" w:rsidRPr="009B1272" w:rsidRDefault="0043286A" w:rsidP="00DF78A3">
            <w:pPr>
              <w:ind w:left="142"/>
              <w:jc w:val="both"/>
              <w:rPr>
                <w:rFonts w:ascii="Arial" w:hAnsi="Arial"/>
                <w:color w:val="000000" w:themeColor="text1"/>
                <w:lang w:val="fr-BE"/>
              </w:rPr>
            </w:pPr>
            <w:r w:rsidRPr="009B1272">
              <w:rPr>
                <w:rFonts w:ascii="Arial" w:hAnsi="Arial"/>
                <w:color w:val="000000" w:themeColor="text1"/>
                <w:lang w:val="fr-BE"/>
              </w:rPr>
              <w:fldChar w:fldCharType="begin">
                <w:ffData>
                  <w:name w:val=""/>
                  <w:enabled/>
                  <w:calcOnExit w:val="0"/>
                  <w:textInput/>
                </w:ffData>
              </w:fldChar>
            </w:r>
            <w:r w:rsidRPr="009B1272">
              <w:rPr>
                <w:rFonts w:ascii="Arial" w:hAnsi="Arial"/>
                <w:color w:val="000000" w:themeColor="text1"/>
                <w:lang w:val="fr-BE"/>
              </w:rPr>
              <w:instrText xml:space="preserve"> FORMTEXT </w:instrText>
            </w:r>
            <w:r w:rsidRPr="009B1272">
              <w:rPr>
                <w:rFonts w:ascii="Arial" w:hAnsi="Arial"/>
                <w:color w:val="000000" w:themeColor="text1"/>
                <w:lang w:val="fr-BE"/>
              </w:rPr>
            </w:r>
            <w:r w:rsidRPr="009B1272">
              <w:rPr>
                <w:rFonts w:ascii="Arial" w:hAnsi="Arial"/>
                <w:color w:val="000000" w:themeColor="text1"/>
                <w:lang w:val="fr-BE"/>
              </w:rPr>
              <w:fldChar w:fldCharType="separate"/>
            </w:r>
            <w:r w:rsidRPr="009B1272">
              <w:rPr>
                <w:rFonts w:ascii="Cambria Math" w:hAnsi="Cambria Math" w:cs="Cambria Math"/>
                <w:noProof/>
                <w:color w:val="000000" w:themeColor="text1"/>
                <w:lang w:val="fr-BE"/>
              </w:rPr>
              <w:t> </w:t>
            </w:r>
            <w:r w:rsidRPr="009B1272">
              <w:rPr>
                <w:rFonts w:ascii="Cambria Math" w:hAnsi="Cambria Math" w:cs="Cambria Math"/>
                <w:noProof/>
                <w:color w:val="000000" w:themeColor="text1"/>
                <w:lang w:val="fr-BE"/>
              </w:rPr>
              <w:t> </w:t>
            </w:r>
            <w:r w:rsidRPr="009B1272">
              <w:rPr>
                <w:rFonts w:ascii="Cambria Math" w:hAnsi="Cambria Math" w:cs="Cambria Math"/>
                <w:noProof/>
                <w:color w:val="000000" w:themeColor="text1"/>
                <w:lang w:val="fr-BE"/>
              </w:rPr>
              <w:t> </w:t>
            </w:r>
            <w:r w:rsidRPr="009B1272">
              <w:rPr>
                <w:rFonts w:ascii="Cambria Math" w:hAnsi="Cambria Math" w:cs="Cambria Math"/>
                <w:noProof/>
                <w:color w:val="000000" w:themeColor="text1"/>
                <w:lang w:val="fr-BE"/>
              </w:rPr>
              <w:t> </w:t>
            </w:r>
            <w:r w:rsidRPr="009B1272">
              <w:rPr>
                <w:rFonts w:ascii="Cambria Math" w:hAnsi="Cambria Math" w:cs="Cambria Math"/>
                <w:noProof/>
                <w:color w:val="000000" w:themeColor="text1"/>
                <w:lang w:val="fr-BE"/>
              </w:rPr>
              <w:t> </w:t>
            </w:r>
            <w:r w:rsidRPr="009B1272">
              <w:rPr>
                <w:rFonts w:ascii="Arial" w:hAnsi="Arial"/>
                <w:color w:val="000000" w:themeColor="text1"/>
                <w:lang w:val="fr-BE"/>
              </w:rPr>
              <w:fldChar w:fldCharType="end"/>
            </w:r>
            <w:r w:rsidRPr="009B1272">
              <w:rPr>
                <w:rFonts w:ascii="Arial" w:hAnsi="Arial"/>
                <w:color w:val="000000" w:themeColor="text1"/>
                <w:lang w:val="fr-BE"/>
              </w:rPr>
              <w:t xml:space="preserve"> A</w:t>
            </w:r>
          </w:p>
        </w:tc>
      </w:tr>
    </w:tbl>
    <w:p w14:paraId="79F4EE93" w14:textId="77777777" w:rsidR="0043286A" w:rsidRPr="009B1272" w:rsidRDefault="0043286A" w:rsidP="0043286A">
      <w:pPr>
        <w:jc w:val="both"/>
        <w:rPr>
          <w:rFonts w:ascii="Arial" w:hAnsi="Arial" w:cs="Arial"/>
          <w:i/>
          <w:iCs/>
          <w:color w:val="000000" w:themeColor="text1"/>
          <w:sz w:val="20"/>
          <w:lang w:val="fr-BE"/>
        </w:rPr>
      </w:pPr>
    </w:p>
    <w:p w14:paraId="4471645B" w14:textId="77777777" w:rsidR="0043286A" w:rsidRPr="009B1272" w:rsidRDefault="0043286A" w:rsidP="0043286A">
      <w:pPr>
        <w:jc w:val="both"/>
        <w:rPr>
          <w:rFonts w:ascii="Arial" w:hAnsi="Arial" w:cs="Arial"/>
          <w:i/>
          <w:iCs/>
          <w:color w:val="000000" w:themeColor="text1"/>
          <w:sz w:val="20"/>
          <w:lang w:val="fr-BE"/>
        </w:rPr>
      </w:pPr>
      <w:r w:rsidRPr="009B1272">
        <w:rPr>
          <w:rFonts w:ascii="Arial" w:hAnsi="Arial" w:cs="Arial"/>
          <w:i/>
          <w:iCs/>
          <w:color w:val="000000" w:themeColor="text1"/>
          <w:sz w:val="20"/>
          <w:lang w:val="fr-BE"/>
        </w:rPr>
        <w:t>NB : les valeurs de protection du transformateur ainsi que les temporisations des relais de protection doivent respecter la prescription technique  Synergrid C2/112</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43286A" w:rsidRPr="0056115A" w14:paraId="6FA4F529" w14:textId="77777777" w:rsidTr="00DF78A3">
        <w:trPr>
          <w:cantSplit/>
        </w:trPr>
        <w:tc>
          <w:tcPr>
            <w:tcW w:w="9498" w:type="dxa"/>
            <w:shd w:val="clear" w:color="auto" w:fill="D9D9D9"/>
          </w:tcPr>
          <w:p w14:paraId="4D23C0B6" w14:textId="77777777" w:rsidR="0043286A" w:rsidRPr="009B1272" w:rsidRDefault="0043286A" w:rsidP="00DF78A3">
            <w:pPr>
              <w:spacing w:before="60" w:after="60"/>
              <w:ind w:left="142"/>
              <w:jc w:val="both"/>
              <w:rPr>
                <w:rFonts w:ascii="Arial" w:hAnsi="Arial"/>
                <w:b/>
                <w:color w:val="000000" w:themeColor="text1"/>
                <w:lang w:val="fr-BE"/>
              </w:rPr>
            </w:pPr>
            <w:r w:rsidRPr="009B1272">
              <w:rPr>
                <w:rFonts w:ascii="Arial" w:hAnsi="Arial"/>
                <w:b/>
                <w:color w:val="000000" w:themeColor="text1"/>
                <w:lang w:val="fr-BE"/>
              </w:rPr>
              <w:t>Signaux de télécommande centralisée (TCC)</w:t>
            </w:r>
          </w:p>
        </w:tc>
      </w:tr>
      <w:tr w:rsidR="0043286A" w:rsidRPr="0056115A" w14:paraId="47558BEC" w14:textId="77777777" w:rsidTr="00DF78A3">
        <w:trPr>
          <w:cantSplit/>
          <w:trHeight w:val="2390"/>
        </w:trPr>
        <w:tc>
          <w:tcPr>
            <w:tcW w:w="9498" w:type="dxa"/>
          </w:tcPr>
          <w:p w14:paraId="265E0714" w14:textId="77777777" w:rsidR="0043286A" w:rsidRPr="009B1272" w:rsidRDefault="0043286A" w:rsidP="00DF78A3">
            <w:pPr>
              <w:widowControl/>
              <w:overflowPunct w:val="0"/>
              <w:autoSpaceDE w:val="0"/>
              <w:autoSpaceDN w:val="0"/>
              <w:adjustRightInd w:val="0"/>
              <w:jc w:val="both"/>
              <w:textAlignment w:val="baseline"/>
              <w:rPr>
                <w:rFonts w:ascii="Arial" w:hAnsi="Arial" w:cs="Arial"/>
                <w:color w:val="000000" w:themeColor="text1"/>
                <w:lang w:val="fr-BE"/>
              </w:rPr>
            </w:pPr>
          </w:p>
          <w:p w14:paraId="00425460" w14:textId="77777777" w:rsidR="0043286A" w:rsidRPr="009B1272" w:rsidRDefault="0043286A" w:rsidP="00DF78A3">
            <w:pPr>
              <w:widowControl/>
              <w:overflowPunct w:val="0"/>
              <w:autoSpaceDE w:val="0"/>
              <w:autoSpaceDN w:val="0"/>
              <w:adjustRightInd w:val="0"/>
              <w:ind w:left="72"/>
              <w:jc w:val="both"/>
              <w:textAlignment w:val="baseline"/>
              <w:rPr>
                <w:rFonts w:ascii="Arial" w:hAnsi="Arial" w:cs="Arial"/>
                <w:color w:val="000000" w:themeColor="text1"/>
                <w:lang w:val="fr-FR"/>
              </w:rPr>
            </w:pPr>
            <w:r w:rsidRPr="009B1272">
              <w:rPr>
                <w:rFonts w:ascii="Arial" w:hAnsi="Arial" w:cs="Arial"/>
                <w:color w:val="000000" w:themeColor="text1"/>
                <w:lang w:val="fr-FR"/>
              </w:rPr>
              <w:t>L’installation de l’utilisateur de réseau  ne peut en aucun cas influencer négativement les signaux de télécommande centralisée sur le réseau. Tous ces paramètres feront l’objet d’une mesure avant et après la mise en service de la production décentralisée. Si la mesure après mise en service révèle que les prescriptions ci-avant ne sont pas respectées, l’utilisateur de réseau sera tenu de prendre les dispositions pour y parvenir conformément aux prescriptions Synergrid C10/17 relatives aux signaux de télécommande centralisée.</w:t>
            </w:r>
          </w:p>
          <w:p w14:paraId="0BAB8CA4" w14:textId="77777777" w:rsidR="0043286A" w:rsidRPr="009B1272" w:rsidRDefault="0043286A" w:rsidP="00DF78A3">
            <w:pPr>
              <w:widowControl/>
              <w:overflowPunct w:val="0"/>
              <w:autoSpaceDE w:val="0"/>
              <w:autoSpaceDN w:val="0"/>
              <w:adjustRightInd w:val="0"/>
              <w:ind w:left="72"/>
              <w:jc w:val="both"/>
              <w:textAlignment w:val="baseline"/>
              <w:rPr>
                <w:rFonts w:ascii="Arial" w:hAnsi="Arial" w:cs="Arial"/>
                <w:color w:val="000000" w:themeColor="text1"/>
                <w:lang w:val="fr-BE"/>
              </w:rPr>
            </w:pPr>
            <w:r w:rsidRPr="009B1272">
              <w:rPr>
                <w:rFonts w:ascii="Arial" w:hAnsi="Arial" w:cs="Arial"/>
                <w:color w:val="000000" w:themeColor="text1"/>
                <w:lang w:val="fr-BE"/>
              </w:rPr>
              <w:t xml:space="preserve"> </w:t>
            </w:r>
          </w:p>
          <w:p w14:paraId="4F3F3809" w14:textId="77777777" w:rsidR="0043286A" w:rsidRPr="009B1272" w:rsidRDefault="0043286A" w:rsidP="00DF78A3">
            <w:pPr>
              <w:widowControl/>
              <w:overflowPunct w:val="0"/>
              <w:autoSpaceDE w:val="0"/>
              <w:autoSpaceDN w:val="0"/>
              <w:adjustRightInd w:val="0"/>
              <w:ind w:left="72"/>
              <w:jc w:val="both"/>
              <w:textAlignment w:val="baseline"/>
              <w:rPr>
                <w:rFonts w:ascii="Arial" w:hAnsi="Arial" w:cs="Arial"/>
                <w:color w:val="000000" w:themeColor="text1"/>
                <w:lang w:val="fr-FR"/>
              </w:rPr>
            </w:pPr>
            <w:r w:rsidRPr="009B1272">
              <w:rPr>
                <w:rFonts w:ascii="Arial" w:hAnsi="Arial" w:cs="Arial"/>
                <w:color w:val="000000" w:themeColor="text1"/>
                <w:lang w:val="fr-FR"/>
              </w:rPr>
              <w:t xml:space="preserve">En annexe, un rapport du taux du signal mesuré le </w:t>
            </w: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r w:rsidRPr="009B1272">
              <w:rPr>
                <w:rFonts w:ascii="Arial" w:hAnsi="Arial"/>
                <w:color w:val="000000" w:themeColor="text1"/>
                <w:lang w:val="fr-BE"/>
              </w:rPr>
              <w:t xml:space="preserve"> </w:t>
            </w:r>
            <w:r w:rsidRPr="009B1272">
              <w:rPr>
                <w:rFonts w:ascii="Arial" w:hAnsi="Arial" w:cs="Arial"/>
                <w:color w:val="000000" w:themeColor="text1"/>
                <w:lang w:val="fr-FR"/>
              </w:rPr>
              <w:t xml:space="preserve">sur le réseau </w:t>
            </w: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r w:rsidRPr="009B1272">
              <w:rPr>
                <w:rFonts w:ascii="Arial" w:hAnsi="Arial" w:cs="Arial"/>
                <w:color w:val="000000" w:themeColor="text1"/>
                <w:lang w:val="fr-FR"/>
              </w:rPr>
              <w:t xml:space="preserve"> alimenté par le poste de </w:t>
            </w: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r w:rsidRPr="009B1272">
              <w:rPr>
                <w:rFonts w:ascii="Arial" w:hAnsi="Arial" w:cs="Arial"/>
                <w:color w:val="000000" w:themeColor="text1"/>
                <w:lang w:val="fr-FR"/>
              </w:rPr>
              <w:t>. Ces mesures seront considérées comme base pour de futures mesures</w:t>
            </w:r>
            <w:r w:rsidRPr="009B1272">
              <w:rPr>
                <w:color w:val="000000" w:themeColor="text1"/>
                <w:lang w:val="fr-FR"/>
              </w:rPr>
              <w:t>.(*)</w:t>
            </w:r>
          </w:p>
        </w:tc>
      </w:tr>
    </w:tbl>
    <w:p w14:paraId="37E5C569" w14:textId="52BE1FDA" w:rsidR="00FA62D8" w:rsidRDefault="0043286A" w:rsidP="0043286A">
      <w:pPr>
        <w:jc w:val="both"/>
        <w:rPr>
          <w:rFonts w:ascii="Arial" w:hAnsi="Arial"/>
          <w:lang w:val="fr-BE"/>
        </w:rPr>
      </w:pPr>
      <w:r>
        <w:rPr>
          <w:rFonts w:ascii="Arial" w:hAnsi="Arial"/>
          <w:lang w:val="fr-BE"/>
        </w:rPr>
        <w:t>(*) concerne les Trans-MT et productions ; à supprimer si rapport non disponible</w:t>
      </w:r>
    </w:p>
    <w:p w14:paraId="62D8DEA9" w14:textId="77777777" w:rsidR="00FA62D8" w:rsidRDefault="00FA62D8">
      <w:pPr>
        <w:widowControl/>
        <w:rPr>
          <w:rFonts w:ascii="Arial" w:hAnsi="Arial"/>
          <w:lang w:val="fr-BE"/>
        </w:rPr>
      </w:pPr>
      <w:r>
        <w:rPr>
          <w:rFonts w:ascii="Arial" w:hAnsi="Arial"/>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6"/>
        <w:gridCol w:w="4912"/>
      </w:tblGrid>
      <w:tr w:rsidR="0093066B" w:rsidRPr="0056115A" w14:paraId="5DCA8117" w14:textId="77777777" w:rsidTr="00F81ABA">
        <w:trPr>
          <w:cantSplit/>
        </w:trPr>
        <w:tc>
          <w:tcPr>
            <w:tcW w:w="9528" w:type="dxa"/>
            <w:gridSpan w:val="2"/>
            <w:shd w:val="clear" w:color="auto" w:fill="E0E0E0"/>
          </w:tcPr>
          <w:p w14:paraId="0D324D41" w14:textId="77777777" w:rsidR="0093066B" w:rsidRPr="004C49F8" w:rsidRDefault="0093066B" w:rsidP="00F81ABA">
            <w:pPr>
              <w:spacing w:before="60" w:after="60"/>
              <w:ind w:left="142"/>
              <w:jc w:val="both"/>
              <w:rPr>
                <w:rFonts w:ascii="Arial" w:hAnsi="Arial"/>
                <w:b/>
                <w:lang w:val="fr-BE"/>
              </w:rPr>
            </w:pPr>
            <w:r w:rsidRPr="004C49F8">
              <w:rPr>
                <w:rFonts w:ascii="Arial" w:hAnsi="Arial"/>
                <w:b/>
                <w:lang w:val="fr-BE"/>
              </w:rPr>
              <w:lastRenderedPageBreak/>
              <w:t>Equipement de mesure (prélèvement et injection)</w:t>
            </w:r>
          </w:p>
        </w:tc>
      </w:tr>
      <w:tr w:rsidR="0093066B" w:rsidRPr="009B1272" w14:paraId="477C744C" w14:textId="77777777" w:rsidTr="00F81ABA">
        <w:trPr>
          <w:cantSplit/>
        </w:trPr>
        <w:tc>
          <w:tcPr>
            <w:tcW w:w="4536" w:type="dxa"/>
          </w:tcPr>
          <w:p w14:paraId="3CC73E53" w14:textId="77777777" w:rsidR="0093066B" w:rsidRPr="009B1272" w:rsidRDefault="0093066B" w:rsidP="00F81ABA">
            <w:pPr>
              <w:ind w:left="142"/>
              <w:jc w:val="both"/>
              <w:rPr>
                <w:rFonts w:ascii="Arial" w:hAnsi="Arial"/>
                <w:color w:val="000000" w:themeColor="text1"/>
                <w:lang w:val="fr-BE"/>
              </w:rPr>
            </w:pPr>
            <w:r w:rsidRPr="009B1272">
              <w:rPr>
                <w:rFonts w:ascii="Arial" w:hAnsi="Arial"/>
                <w:color w:val="000000" w:themeColor="text1"/>
                <w:lang w:val="fr-BE"/>
              </w:rPr>
              <w:t>Emplacement des équipements de mesure</w:t>
            </w:r>
          </w:p>
        </w:tc>
        <w:tc>
          <w:tcPr>
            <w:tcW w:w="4992" w:type="dxa"/>
          </w:tcPr>
          <w:p w14:paraId="42AED05E" w14:textId="77777777" w:rsidR="0093066B" w:rsidRPr="009B1272" w:rsidRDefault="0093066B" w:rsidP="00F81ABA">
            <w:pPr>
              <w:ind w:left="142"/>
              <w:jc w:val="both"/>
              <w:rPr>
                <w:rFonts w:ascii="Arial" w:hAnsi="Arial"/>
                <w:color w:val="000000" w:themeColor="text1"/>
                <w:lang w:val="fr-BE"/>
              </w:rPr>
            </w:pPr>
            <w:r w:rsidRPr="009B1272">
              <w:rPr>
                <w:rFonts w:ascii="Arial" w:hAnsi="Arial"/>
                <w:color w:val="000000" w:themeColor="text1"/>
                <w:lang w:val="fr-BE"/>
              </w:rPr>
              <w:t>Poste</w:t>
            </w:r>
          </w:p>
        </w:tc>
      </w:tr>
      <w:tr w:rsidR="0093066B" w:rsidRPr="009B1272" w14:paraId="569F83E9" w14:textId="77777777" w:rsidTr="00F81ABA">
        <w:tc>
          <w:tcPr>
            <w:tcW w:w="4536" w:type="dxa"/>
          </w:tcPr>
          <w:p w14:paraId="0C8672C3" w14:textId="77777777" w:rsidR="0093066B" w:rsidRPr="009B1272" w:rsidRDefault="0093066B" w:rsidP="00F81ABA">
            <w:pPr>
              <w:ind w:left="142"/>
              <w:jc w:val="both"/>
              <w:rPr>
                <w:rFonts w:ascii="Arial" w:hAnsi="Arial"/>
                <w:color w:val="000000" w:themeColor="text1"/>
                <w:lang w:val="fr-BE"/>
              </w:rPr>
            </w:pPr>
            <w:r w:rsidRPr="009B1272">
              <w:rPr>
                <w:rFonts w:ascii="Arial" w:hAnsi="Arial"/>
                <w:color w:val="000000" w:themeColor="text1"/>
                <w:lang w:val="fr-BE"/>
              </w:rPr>
              <w:t xml:space="preserve">Comptage réalisé en </w:t>
            </w:r>
          </w:p>
        </w:tc>
        <w:tc>
          <w:tcPr>
            <w:tcW w:w="4992" w:type="dxa"/>
          </w:tcPr>
          <w:p w14:paraId="1CED4C94" w14:textId="77777777" w:rsidR="0093066B" w:rsidRPr="009B1272" w:rsidRDefault="0093066B" w:rsidP="00F81ABA">
            <w:pPr>
              <w:ind w:left="142"/>
              <w:jc w:val="both"/>
              <w:rPr>
                <w:rFonts w:ascii="Arial" w:hAnsi="Arial"/>
                <w:color w:val="000000" w:themeColor="text1"/>
                <w:lang w:val="fr-BE"/>
              </w:rPr>
            </w:pPr>
            <w:r w:rsidRPr="009B1272">
              <w:rPr>
                <w:rFonts w:ascii="Arial" w:hAnsi="Arial"/>
                <w:color w:val="000000" w:themeColor="text1"/>
                <w:lang w:val="fr-BE"/>
              </w:rPr>
              <w:t xml:space="preserve">HT </w:t>
            </w:r>
          </w:p>
        </w:tc>
      </w:tr>
      <w:tr w:rsidR="0093066B" w:rsidRPr="009B1272" w14:paraId="68C4FFDB" w14:textId="77777777" w:rsidTr="00F81ABA">
        <w:trPr>
          <w:trHeight w:val="296"/>
        </w:trPr>
        <w:tc>
          <w:tcPr>
            <w:tcW w:w="4536" w:type="dxa"/>
          </w:tcPr>
          <w:p w14:paraId="409459B0" w14:textId="77777777" w:rsidR="0093066B" w:rsidRPr="009B1272" w:rsidRDefault="0093066B" w:rsidP="00F81ABA">
            <w:pPr>
              <w:ind w:left="142"/>
              <w:jc w:val="both"/>
              <w:rPr>
                <w:rFonts w:ascii="Arial" w:hAnsi="Arial"/>
                <w:color w:val="000000" w:themeColor="text1"/>
                <w:lang w:val="fr-BE"/>
              </w:rPr>
            </w:pPr>
            <w:r w:rsidRPr="009B1272">
              <w:rPr>
                <w:rFonts w:ascii="Arial" w:hAnsi="Arial"/>
                <w:color w:val="000000" w:themeColor="text1"/>
                <w:lang w:val="fr-BE"/>
              </w:rPr>
              <w:t>Type</w:t>
            </w:r>
          </w:p>
        </w:tc>
        <w:tc>
          <w:tcPr>
            <w:tcW w:w="4992" w:type="dxa"/>
          </w:tcPr>
          <w:p w14:paraId="164178D3" w14:textId="77777777" w:rsidR="0093066B" w:rsidRPr="009B1272" w:rsidRDefault="0093066B" w:rsidP="00F81ABA">
            <w:pPr>
              <w:ind w:left="142"/>
              <w:jc w:val="both"/>
              <w:rPr>
                <w:rFonts w:ascii="Arial" w:hAnsi="Arial"/>
                <w:color w:val="000000" w:themeColor="text1"/>
                <w:lang w:val="fr-BE"/>
              </w:rPr>
            </w:pPr>
            <w:r w:rsidRPr="009B1272">
              <w:rPr>
                <w:rFonts w:ascii="Arial" w:hAnsi="Arial"/>
                <w:color w:val="000000" w:themeColor="text1"/>
                <w:lang w:val="fr-BE"/>
              </w:rPr>
              <w:t xml:space="preserve">AMR </w:t>
            </w:r>
          </w:p>
        </w:tc>
      </w:tr>
      <w:tr w:rsidR="0093066B" w:rsidRPr="00200816" w14:paraId="7A95710B" w14:textId="77777777" w:rsidTr="00F81ABA">
        <w:trPr>
          <w:trHeight w:val="285"/>
        </w:trPr>
        <w:tc>
          <w:tcPr>
            <w:tcW w:w="4536" w:type="dxa"/>
          </w:tcPr>
          <w:p w14:paraId="68986027" w14:textId="77777777" w:rsidR="0093066B" w:rsidRPr="009B1272" w:rsidRDefault="0093066B" w:rsidP="00F81ABA">
            <w:pPr>
              <w:ind w:left="142"/>
              <w:jc w:val="both"/>
              <w:rPr>
                <w:rFonts w:ascii="Arial" w:hAnsi="Arial"/>
                <w:color w:val="000000" w:themeColor="text1"/>
                <w:lang w:val="fr-BE"/>
              </w:rPr>
            </w:pPr>
            <w:r w:rsidRPr="009B1272">
              <w:rPr>
                <w:rFonts w:ascii="Arial" w:hAnsi="Arial"/>
                <w:color w:val="000000" w:themeColor="text1"/>
                <w:lang w:val="fr-BE"/>
              </w:rPr>
              <w:t>Tension de mesure</w:t>
            </w:r>
          </w:p>
        </w:tc>
        <w:tc>
          <w:tcPr>
            <w:tcW w:w="4992" w:type="dxa"/>
          </w:tcPr>
          <w:p w14:paraId="38ADB214" w14:textId="77777777" w:rsidR="0093066B" w:rsidRPr="009B1272" w:rsidRDefault="0093066B" w:rsidP="00F81ABA">
            <w:pPr>
              <w:ind w:left="142"/>
              <w:jc w:val="both"/>
              <w:rPr>
                <w:rFonts w:ascii="Arial" w:hAnsi="Arial"/>
                <w:color w:val="000000" w:themeColor="text1"/>
                <w:lang w:val="fr-BE"/>
              </w:rPr>
            </w:pPr>
            <w:r>
              <w:rPr>
                <w:rFonts w:ascii="Arial" w:hAnsi="Arial"/>
                <w:color w:val="000000" w:themeColor="text1"/>
                <w:lang w:val="fr-BE"/>
              </w:rPr>
              <w:t>110</w:t>
            </w:r>
            <w:r w:rsidRPr="009B1272">
              <w:rPr>
                <w:rFonts w:ascii="Arial" w:hAnsi="Arial"/>
                <w:color w:val="000000" w:themeColor="text1"/>
                <w:lang w:val="fr-BE"/>
              </w:rPr>
              <w:t xml:space="preserve"> V </w:t>
            </w:r>
          </w:p>
        </w:tc>
      </w:tr>
      <w:tr w:rsidR="0093066B" w:rsidRPr="0056115A" w14:paraId="0ACDBC23" w14:textId="77777777" w:rsidTr="00F81ABA">
        <w:trPr>
          <w:trHeight w:val="377"/>
        </w:trPr>
        <w:tc>
          <w:tcPr>
            <w:tcW w:w="4536" w:type="dxa"/>
          </w:tcPr>
          <w:p w14:paraId="521EB3A6" w14:textId="77777777" w:rsidR="0093066B" w:rsidRPr="009B1272" w:rsidRDefault="0093066B" w:rsidP="00F81ABA">
            <w:pPr>
              <w:ind w:left="142"/>
              <w:jc w:val="both"/>
              <w:rPr>
                <w:rFonts w:ascii="Arial" w:hAnsi="Arial"/>
                <w:color w:val="000000" w:themeColor="text1"/>
                <w:lang w:val="fr-BE"/>
              </w:rPr>
            </w:pPr>
            <w:r w:rsidRPr="009B1272">
              <w:rPr>
                <w:rFonts w:ascii="Arial" w:hAnsi="Arial"/>
                <w:color w:val="000000" w:themeColor="text1"/>
                <w:lang w:val="fr-BE"/>
              </w:rPr>
              <w:t>Mise à disposition d’impulsions</w:t>
            </w:r>
          </w:p>
        </w:tc>
        <w:tc>
          <w:tcPr>
            <w:tcW w:w="4992" w:type="dxa"/>
          </w:tcPr>
          <w:p w14:paraId="7EDEBC7F" w14:textId="77777777" w:rsidR="0093066B" w:rsidRDefault="0093066B" w:rsidP="00F81ABA">
            <w:pPr>
              <w:ind w:left="142"/>
              <w:jc w:val="both"/>
              <w:rPr>
                <w:rFonts w:ascii="Arial" w:hAnsi="Arial"/>
                <w:color w:val="000000" w:themeColor="text1"/>
                <w:lang w:val="fr-BE"/>
              </w:rPr>
            </w:pPr>
            <w:r w:rsidRPr="009B1272">
              <w:rPr>
                <w:rFonts w:ascii="Arial" w:hAnsi="Arial"/>
                <w:color w:val="000000" w:themeColor="text1"/>
                <w:lang w:val="fr-BE"/>
              </w:rPr>
              <w:t>oui / non(*)</w:t>
            </w:r>
          </w:p>
          <w:p w14:paraId="41F24222" w14:textId="77777777" w:rsidR="0093066B" w:rsidRDefault="0093066B" w:rsidP="00F81ABA">
            <w:pPr>
              <w:ind w:left="142"/>
              <w:jc w:val="both"/>
              <w:rPr>
                <w:rFonts w:ascii="Arial" w:hAnsi="Arial"/>
                <w:color w:val="000000" w:themeColor="text1"/>
                <w:lang w:val="fr-BE"/>
              </w:rPr>
            </w:pPr>
          </w:p>
          <w:p w14:paraId="05DFDEB5" w14:textId="77777777" w:rsidR="0093066B" w:rsidRPr="0093066B" w:rsidRDefault="0093066B" w:rsidP="0081416C">
            <w:pPr>
              <w:jc w:val="both"/>
              <w:rPr>
                <w:rFonts w:ascii="Arial" w:hAnsi="Arial"/>
                <w:highlight w:val="yellow"/>
                <w:lang w:val="fr-BE"/>
              </w:rPr>
            </w:pPr>
            <w:r w:rsidRPr="0093066B">
              <w:rPr>
                <w:rFonts w:ascii="Arial" w:hAnsi="Arial"/>
                <w:highlight w:val="yellow"/>
                <w:lang w:val="fr-BE"/>
              </w:rPr>
              <w:t>La mise à disposition des impulsions n’est pas automatique et est réalisée à titre purement informatif. La responsabilité du GRD ne peut être engagée en cas d’indisponibilité ou d’inexactitude de l’information transmise pour quelque motif que ce soit.</w:t>
            </w:r>
          </w:p>
          <w:p w14:paraId="786F7CC0" w14:textId="77777777" w:rsidR="0093066B" w:rsidRPr="0093066B" w:rsidRDefault="0093066B" w:rsidP="0081416C">
            <w:pPr>
              <w:jc w:val="both"/>
              <w:rPr>
                <w:rFonts w:ascii="Arial" w:hAnsi="Arial"/>
                <w:highlight w:val="yellow"/>
                <w:lang w:val="fr-BE"/>
              </w:rPr>
            </w:pPr>
          </w:p>
          <w:p w14:paraId="6811B806" w14:textId="77777777" w:rsidR="0093066B" w:rsidRPr="009B1272" w:rsidRDefault="0093066B" w:rsidP="0081416C">
            <w:pPr>
              <w:jc w:val="both"/>
              <w:rPr>
                <w:rFonts w:ascii="Arial" w:hAnsi="Arial"/>
                <w:color w:val="000000" w:themeColor="text1"/>
                <w:lang w:val="fr-BE"/>
              </w:rPr>
            </w:pPr>
            <w:r w:rsidRPr="0093066B">
              <w:rPr>
                <w:rFonts w:ascii="Arial" w:hAnsi="Arial"/>
                <w:highlight w:val="yellow"/>
                <w:lang w:val="fr-BE"/>
              </w:rPr>
              <w:t>(*) Clause à supprimer si pas de mise à disposition d’impulsions</w:t>
            </w:r>
          </w:p>
        </w:tc>
      </w:tr>
      <w:tr w:rsidR="0093066B" w:rsidRPr="009B1272" w14:paraId="68C31D6E" w14:textId="77777777" w:rsidTr="00F81ABA">
        <w:trPr>
          <w:trHeight w:val="377"/>
        </w:trPr>
        <w:tc>
          <w:tcPr>
            <w:tcW w:w="4536" w:type="dxa"/>
          </w:tcPr>
          <w:p w14:paraId="11B74B28" w14:textId="77777777" w:rsidR="0093066B" w:rsidRPr="009B1272" w:rsidRDefault="0093066B" w:rsidP="00F81ABA">
            <w:pPr>
              <w:ind w:left="142"/>
              <w:jc w:val="both"/>
              <w:rPr>
                <w:rFonts w:ascii="Arial" w:hAnsi="Arial"/>
                <w:color w:val="000000" w:themeColor="text1"/>
                <w:lang w:val="fr-BE"/>
              </w:rPr>
            </w:pPr>
            <w:r w:rsidRPr="009B1272">
              <w:rPr>
                <w:rFonts w:ascii="Arial" w:hAnsi="Arial"/>
                <w:color w:val="000000" w:themeColor="text1"/>
                <w:lang w:val="fr-BE"/>
              </w:rPr>
              <w:t>Comptage double sens</w:t>
            </w:r>
          </w:p>
        </w:tc>
        <w:tc>
          <w:tcPr>
            <w:tcW w:w="4992" w:type="dxa"/>
          </w:tcPr>
          <w:p w14:paraId="3FCAF919" w14:textId="77777777" w:rsidR="0093066B" w:rsidRPr="009B1272" w:rsidRDefault="0093066B" w:rsidP="00F81ABA">
            <w:pPr>
              <w:jc w:val="both"/>
              <w:rPr>
                <w:rFonts w:ascii="Arial" w:hAnsi="Arial"/>
                <w:color w:val="000000" w:themeColor="text1"/>
                <w:lang w:val="fr-BE"/>
              </w:rPr>
            </w:pPr>
            <w:r w:rsidRPr="009B1272">
              <w:rPr>
                <w:rFonts w:ascii="Arial" w:hAnsi="Arial"/>
                <w:color w:val="000000" w:themeColor="text1"/>
                <w:lang w:val="fr-BE"/>
              </w:rPr>
              <w:t xml:space="preserve">  oui / non(*)*</w:t>
            </w:r>
          </w:p>
        </w:tc>
      </w:tr>
    </w:tbl>
    <w:p w14:paraId="214D1D6B" w14:textId="204CEDA3" w:rsidR="0043286A" w:rsidRPr="009B1272" w:rsidRDefault="0093066B" w:rsidP="0043286A">
      <w:pPr>
        <w:ind w:left="142"/>
        <w:jc w:val="both"/>
        <w:rPr>
          <w:rFonts w:ascii="Arial" w:hAnsi="Arial"/>
          <w:color w:val="000000" w:themeColor="text1"/>
          <w:sz w:val="20"/>
          <w:lang w:val="fr-BE"/>
        </w:rPr>
      </w:pPr>
      <w:r w:rsidRPr="009B1272">
        <w:rPr>
          <w:rFonts w:ascii="Arial" w:hAnsi="Arial"/>
          <w:color w:val="000000" w:themeColor="text1"/>
          <w:lang w:val="fr-BE"/>
        </w:rPr>
        <w:t xml:space="preserve"> </w:t>
      </w:r>
      <w:r w:rsidR="0043286A" w:rsidRPr="009B1272">
        <w:rPr>
          <w:rFonts w:ascii="Arial" w:hAnsi="Arial"/>
          <w:color w:val="000000" w:themeColor="text1"/>
          <w:lang w:val="fr-BE"/>
        </w:rPr>
        <w:t>(*) Supprimer la mention inutile.</w:t>
      </w:r>
    </w:p>
    <w:p w14:paraId="266E681E" w14:textId="77777777" w:rsidR="0043286A" w:rsidRPr="009B1272" w:rsidRDefault="0043286A" w:rsidP="0043286A">
      <w:pPr>
        <w:ind w:left="142"/>
        <w:jc w:val="both"/>
        <w:rPr>
          <w:rFonts w:ascii="Arial" w:hAnsi="Arial"/>
          <w:color w:val="000000" w:themeColor="text1"/>
          <w:lang w:val="fr-BE"/>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43286A" w:rsidRPr="0056115A" w14:paraId="45A2A205" w14:textId="77777777" w:rsidTr="00B341E6">
        <w:trPr>
          <w:cantSplit/>
          <w:jc w:val="center"/>
        </w:trPr>
        <w:tc>
          <w:tcPr>
            <w:tcW w:w="9498" w:type="dxa"/>
            <w:tcBorders>
              <w:bottom w:val="single" w:sz="4" w:space="0" w:color="auto"/>
            </w:tcBorders>
            <w:shd w:val="clear" w:color="auto" w:fill="D9D9D9"/>
          </w:tcPr>
          <w:p w14:paraId="749CFCFE" w14:textId="77777777" w:rsidR="0043286A" w:rsidRPr="004C49F8" w:rsidRDefault="0043286A" w:rsidP="00DF78A3">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 xml:space="preserve">Facteurs de correction liés à la position du comptage </w:t>
            </w:r>
          </w:p>
        </w:tc>
      </w:tr>
      <w:tr w:rsidR="0043286A" w:rsidRPr="0056115A" w14:paraId="6336497C" w14:textId="77777777" w:rsidTr="00B341E6">
        <w:trPr>
          <w:cantSplit/>
          <w:trHeight w:val="1661"/>
          <w:jc w:val="center"/>
        </w:trPr>
        <w:tc>
          <w:tcPr>
            <w:tcW w:w="9498" w:type="dxa"/>
            <w:tcBorders>
              <w:bottom w:val="single" w:sz="4" w:space="0" w:color="auto"/>
            </w:tcBorders>
            <w:shd w:val="clear" w:color="auto" w:fill="FFFFFF"/>
          </w:tcPr>
          <w:p w14:paraId="0B2E7C80" w14:textId="77777777" w:rsidR="0043286A" w:rsidRPr="00CD6451" w:rsidRDefault="0043286A" w:rsidP="00DF78A3">
            <w:pPr>
              <w:pStyle w:val="En-tte"/>
              <w:tabs>
                <w:tab w:val="clear" w:pos="4536"/>
                <w:tab w:val="clear" w:pos="9072"/>
              </w:tabs>
              <w:spacing w:before="60" w:after="60"/>
              <w:ind w:left="72"/>
              <w:jc w:val="both"/>
              <w:rPr>
                <w:rFonts w:ascii="Arial" w:hAnsi="Arial"/>
                <w:color w:val="FF0000"/>
                <w:lang w:val="fr-BE"/>
              </w:rPr>
            </w:pPr>
            <w:r w:rsidRPr="00CD6451">
              <w:rPr>
                <w:rFonts w:ascii="Arial" w:hAnsi="Arial"/>
                <w:color w:val="FF0000"/>
                <w:highlight w:val="yellow"/>
                <w:lang w:val="fr-BE"/>
              </w:rPr>
              <w:t>Ne pas oublier de supprimer l’alinéa superflu</w:t>
            </w:r>
          </w:p>
          <w:p w14:paraId="116AF672" w14:textId="77777777" w:rsidR="0043286A" w:rsidRDefault="0043286A" w:rsidP="00DF78A3">
            <w:pPr>
              <w:pStyle w:val="En-tte"/>
              <w:tabs>
                <w:tab w:val="clear" w:pos="4536"/>
                <w:tab w:val="clear" w:pos="9072"/>
              </w:tabs>
              <w:spacing w:before="60" w:after="60"/>
              <w:ind w:left="72"/>
              <w:jc w:val="both"/>
              <w:rPr>
                <w:rFonts w:ascii="Arial" w:hAnsi="Arial"/>
                <w:color w:val="FF0000"/>
                <w:highlight w:val="yellow"/>
                <w:lang w:val="fr-BE"/>
              </w:rPr>
            </w:pPr>
          </w:p>
          <w:p w14:paraId="4F7D32E1" w14:textId="77777777" w:rsidR="0043286A" w:rsidRDefault="0043286A" w:rsidP="00DF78A3">
            <w:pPr>
              <w:pStyle w:val="En-tte"/>
              <w:pBdr>
                <w:bottom w:val="single" w:sz="4" w:space="1" w:color="auto"/>
              </w:pBdr>
              <w:tabs>
                <w:tab w:val="clear" w:pos="4536"/>
                <w:tab w:val="clear" w:pos="9072"/>
              </w:tabs>
              <w:spacing w:before="60" w:after="60"/>
              <w:ind w:left="72"/>
              <w:jc w:val="both"/>
              <w:rPr>
                <w:rFonts w:ascii="Arial" w:hAnsi="Arial"/>
                <w:lang w:val="fr-BE"/>
              </w:rPr>
            </w:pPr>
            <w:r w:rsidRPr="00CD6451">
              <w:rPr>
                <w:rFonts w:ascii="Arial" w:hAnsi="Arial"/>
                <w:color w:val="FF0000"/>
                <w:highlight w:val="yellow"/>
                <w:lang w:val="fr-BE"/>
              </w:rPr>
              <w:t>(*)</w:t>
            </w:r>
            <w:r>
              <w:rPr>
                <w:rFonts w:ascii="Arial" w:hAnsi="Arial"/>
                <w:lang w:val="fr-BE"/>
              </w:rPr>
              <w:t xml:space="preserve"> « </w:t>
            </w:r>
            <w:r w:rsidRPr="001601D8">
              <w:rPr>
                <w:rFonts w:ascii="Arial" w:hAnsi="Arial"/>
                <w:lang w:val="fr-BE"/>
              </w:rPr>
              <w:t>Sans objet -  si localisation à proximité immédiate du point d’accès</w:t>
            </w:r>
            <w:r>
              <w:rPr>
                <w:rFonts w:ascii="Arial" w:hAnsi="Arial"/>
                <w:lang w:val="fr-BE"/>
              </w:rPr>
              <w:t> »</w:t>
            </w:r>
          </w:p>
          <w:p w14:paraId="1115B5D0" w14:textId="77777777" w:rsidR="0043286A" w:rsidRDefault="0043286A" w:rsidP="00DF78A3">
            <w:pPr>
              <w:pStyle w:val="En-tte"/>
              <w:tabs>
                <w:tab w:val="clear" w:pos="4536"/>
                <w:tab w:val="clear" w:pos="9072"/>
              </w:tabs>
              <w:spacing w:before="60" w:after="60"/>
              <w:ind w:left="72"/>
              <w:jc w:val="both"/>
              <w:rPr>
                <w:rFonts w:ascii="Arial" w:hAnsi="Arial"/>
                <w:lang w:val="fr-BE"/>
              </w:rPr>
            </w:pPr>
          </w:p>
          <w:p w14:paraId="08EC9866" w14:textId="77777777" w:rsidR="0043286A" w:rsidRDefault="0043286A" w:rsidP="00DF78A3">
            <w:pPr>
              <w:pStyle w:val="En-tte"/>
              <w:tabs>
                <w:tab w:val="clear" w:pos="4536"/>
                <w:tab w:val="clear" w:pos="9072"/>
              </w:tabs>
              <w:spacing w:before="60" w:after="60"/>
              <w:ind w:left="72"/>
              <w:jc w:val="both"/>
              <w:rPr>
                <w:rFonts w:ascii="Arial" w:hAnsi="Arial"/>
                <w:lang w:val="fr-BE"/>
              </w:rPr>
            </w:pPr>
            <w:r w:rsidRPr="00CD6451">
              <w:rPr>
                <w:rFonts w:ascii="Arial" w:hAnsi="Arial"/>
                <w:color w:val="FF0000"/>
                <w:highlight w:val="yellow"/>
                <w:lang w:val="fr-BE"/>
              </w:rPr>
              <w:t>(*)</w:t>
            </w:r>
            <w:r>
              <w:rPr>
                <w:rFonts w:ascii="Arial" w:hAnsi="Arial"/>
                <w:color w:val="FF0000"/>
                <w:lang w:val="fr-BE"/>
              </w:rPr>
              <w:t xml:space="preserve"> </w:t>
            </w:r>
            <w:r>
              <w:rPr>
                <w:rFonts w:ascii="Arial" w:hAnsi="Arial"/>
                <w:lang w:val="fr-BE"/>
              </w:rPr>
              <w:t xml:space="preserve">ou </w:t>
            </w:r>
          </w:p>
          <w:p w14:paraId="779F3E7E" w14:textId="77777777" w:rsidR="0043286A" w:rsidRDefault="0043286A" w:rsidP="00DF78A3">
            <w:pPr>
              <w:pStyle w:val="En-tte"/>
              <w:tabs>
                <w:tab w:val="clear" w:pos="4536"/>
                <w:tab w:val="clear" w:pos="9072"/>
              </w:tabs>
              <w:spacing w:line="276" w:lineRule="auto"/>
              <w:ind w:left="72"/>
              <w:jc w:val="both"/>
              <w:rPr>
                <w:rFonts w:ascii="Arial" w:hAnsi="Arial"/>
                <w:lang w:val="fr-BE"/>
              </w:rPr>
            </w:pPr>
          </w:p>
          <w:p w14:paraId="332D65E1" w14:textId="77777777" w:rsidR="0043286A" w:rsidRPr="009B1272" w:rsidRDefault="0043286A" w:rsidP="00DF78A3">
            <w:pPr>
              <w:pStyle w:val="En-tte"/>
              <w:tabs>
                <w:tab w:val="clear" w:pos="4536"/>
                <w:tab w:val="clear" w:pos="9072"/>
              </w:tabs>
              <w:spacing w:line="276" w:lineRule="auto"/>
              <w:ind w:left="72"/>
              <w:jc w:val="both"/>
              <w:rPr>
                <w:rFonts w:ascii="Arial" w:hAnsi="Arial"/>
                <w:color w:val="000000" w:themeColor="text1"/>
                <w:lang w:val="fr-BE"/>
              </w:rPr>
            </w:pPr>
            <w:r w:rsidRPr="009B1272">
              <w:rPr>
                <w:rFonts w:ascii="Arial" w:hAnsi="Arial"/>
                <w:color w:val="000000" w:themeColor="text1"/>
                <w:lang w:val="fr-BE"/>
              </w:rPr>
              <w:t>« Applicable aux URD raccordés directement à un poste de transformation HT/MT et bénéficiant de la catégorie tarifaire Trans-MT et dont le comptage se trouve chez l’URD.</w:t>
            </w:r>
          </w:p>
          <w:p w14:paraId="6FAA3730" w14:textId="77777777" w:rsidR="0043286A" w:rsidRPr="009B1272" w:rsidRDefault="0043286A" w:rsidP="00DF78A3">
            <w:pPr>
              <w:pStyle w:val="Retraitcorpsdetexte2"/>
              <w:tabs>
                <w:tab w:val="clear" w:pos="-720"/>
                <w:tab w:val="clear" w:pos="567"/>
                <w:tab w:val="clear" w:pos="851"/>
                <w:tab w:val="clear" w:pos="1134"/>
                <w:tab w:val="clear" w:pos="1418"/>
                <w:tab w:val="clear" w:pos="1985"/>
                <w:tab w:val="clear" w:pos="2268"/>
                <w:tab w:val="clear" w:pos="2552"/>
                <w:tab w:val="clear" w:pos="2835"/>
              </w:tabs>
              <w:spacing w:line="276" w:lineRule="auto"/>
              <w:ind w:left="72"/>
              <w:rPr>
                <w:rFonts w:ascii="Arial" w:hAnsi="Arial"/>
                <w:color w:val="000000" w:themeColor="text1"/>
                <w:spacing w:val="0"/>
                <w:sz w:val="22"/>
                <w:lang w:val="fr-BE"/>
              </w:rPr>
            </w:pPr>
            <w:r w:rsidRPr="009B1272">
              <w:rPr>
                <w:rFonts w:ascii="Arial" w:hAnsi="Arial"/>
                <w:color w:val="000000" w:themeColor="text1"/>
                <w:spacing w:val="0"/>
                <w:sz w:val="22"/>
                <w:lang w:val="fr-BE"/>
              </w:rPr>
              <w:t>Intégration des pertes liées aux caractéristiques du raccordement calculées sur base de la prescription Synergrid C10/16 :</w:t>
            </w:r>
          </w:p>
          <w:p w14:paraId="70140D18" w14:textId="77777777" w:rsidR="0043286A" w:rsidRPr="009B1272" w:rsidRDefault="0043286A" w:rsidP="00DF78A3">
            <w:pPr>
              <w:pStyle w:val="Retraitcorpsdetexte2"/>
              <w:spacing w:line="276" w:lineRule="auto"/>
              <w:ind w:left="72"/>
              <w:rPr>
                <w:rFonts w:ascii="Arial" w:hAnsi="Arial"/>
                <w:color w:val="000000" w:themeColor="text1"/>
                <w:spacing w:val="0"/>
                <w:sz w:val="22"/>
                <w:lang w:val="fr-BE"/>
              </w:rPr>
            </w:pPr>
            <w:r w:rsidRPr="009B1272">
              <w:rPr>
                <w:rFonts w:ascii="Arial" w:hAnsi="Arial"/>
                <w:color w:val="000000" w:themeColor="text1"/>
                <w:spacing w:val="0"/>
                <w:sz w:val="22"/>
                <w:lang w:val="fr-BE"/>
              </w:rPr>
              <w:t>« Lignes directrices pour l’évaluation des pertes d’un utilisateur du réseau avec raccordement direct au poste HT/TMT »</w:t>
            </w:r>
          </w:p>
          <w:p w14:paraId="4C4737D8" w14:textId="77777777" w:rsidR="0043286A" w:rsidRPr="00343FED" w:rsidRDefault="0043286A" w:rsidP="00DF78A3">
            <w:pPr>
              <w:pStyle w:val="Retraitcorpsdetexte2"/>
              <w:spacing w:line="276" w:lineRule="auto"/>
              <w:ind w:left="72"/>
              <w:rPr>
                <w:rFonts w:ascii="Arial" w:hAnsi="Arial"/>
                <w:lang w:val="fr-BE"/>
              </w:rPr>
            </w:pPr>
            <w:r w:rsidRPr="009B1272">
              <w:rPr>
                <w:rFonts w:ascii="Arial" w:hAnsi="Arial"/>
                <w:color w:val="000000" w:themeColor="text1"/>
                <w:spacing w:val="0"/>
                <w:sz w:val="22"/>
                <w:lang w:val="fr-BE"/>
              </w:rPr>
              <w:t xml:space="preserve">La consommation d’énergie active et réactive mesurée est majorée de </w:t>
            </w: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r w:rsidRPr="009B1272">
              <w:rPr>
                <w:rFonts w:ascii="Arial" w:hAnsi="Arial"/>
                <w:color w:val="000000" w:themeColor="text1"/>
                <w:spacing w:val="0"/>
                <w:sz w:val="22"/>
                <w:lang w:val="fr-BE"/>
              </w:rPr>
              <w:t xml:space="preserve"> % et r</w:t>
            </w:r>
            <w:r>
              <w:rPr>
                <w:rFonts w:ascii="Arial" w:hAnsi="Arial"/>
                <w:spacing w:val="0"/>
                <w:sz w:val="22"/>
                <w:lang w:val="fr-BE"/>
              </w:rPr>
              <w:t>evue annuellement sur base des courbes de charge »</w:t>
            </w:r>
          </w:p>
        </w:tc>
      </w:tr>
    </w:tbl>
    <w:p w14:paraId="6CABB029" w14:textId="4B16C42C" w:rsidR="0093066B" w:rsidRDefault="0043286A" w:rsidP="0043286A">
      <w:pPr>
        <w:ind w:left="491"/>
        <w:jc w:val="both"/>
        <w:rPr>
          <w:rFonts w:ascii="Arial" w:hAnsi="Arial"/>
          <w:color w:val="FF0000"/>
          <w:highlight w:val="yellow"/>
          <w:lang w:val="fr-BE"/>
        </w:rPr>
      </w:pPr>
      <w:r w:rsidRPr="001521B6">
        <w:rPr>
          <w:rFonts w:ascii="Arial" w:hAnsi="Arial"/>
          <w:color w:val="FF0000"/>
          <w:highlight w:val="yellow"/>
          <w:lang w:val="fr-BE"/>
        </w:rPr>
        <w:t>(*) Supprimer la mention inutile.</w:t>
      </w:r>
    </w:p>
    <w:p w14:paraId="4370ADD7" w14:textId="77777777" w:rsidR="0093066B" w:rsidRDefault="0093066B">
      <w:pPr>
        <w:widowControl/>
        <w:rPr>
          <w:rFonts w:ascii="Arial" w:hAnsi="Arial"/>
          <w:color w:val="FF0000"/>
          <w:highlight w:val="yellow"/>
          <w:lang w:val="fr-BE"/>
        </w:rPr>
      </w:pPr>
      <w:r>
        <w:rPr>
          <w:rFonts w:ascii="Arial" w:hAnsi="Arial"/>
          <w:color w:val="FF0000"/>
          <w:highlight w:val="yellow"/>
          <w:lang w:val="fr-BE"/>
        </w:rPr>
        <w:br w:type="page"/>
      </w:r>
    </w:p>
    <w:p w14:paraId="37E0EDFD" w14:textId="77777777" w:rsidR="0043286A" w:rsidRPr="009B1272" w:rsidRDefault="0043286A" w:rsidP="0043286A">
      <w:pPr>
        <w:ind w:left="491"/>
        <w:jc w:val="both"/>
        <w:rPr>
          <w:rFonts w:ascii="Arial" w:hAnsi="Arial"/>
          <w:color w:val="FF0000"/>
          <w:lang w:val="fr-BE"/>
        </w:rPr>
      </w:pPr>
    </w:p>
    <w:p w14:paraId="1192006B" w14:textId="77777777" w:rsidR="0043286A" w:rsidRDefault="0043286A" w:rsidP="0043286A">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43286A" w:rsidRPr="0056115A" w14:paraId="51DA488D" w14:textId="77777777" w:rsidTr="00DF78A3">
        <w:trPr>
          <w:cantSplit/>
        </w:trPr>
        <w:tc>
          <w:tcPr>
            <w:tcW w:w="9528" w:type="dxa"/>
            <w:gridSpan w:val="2"/>
            <w:shd w:val="clear" w:color="auto" w:fill="E0E0E0"/>
          </w:tcPr>
          <w:p w14:paraId="2926D586" w14:textId="77777777" w:rsidR="0043286A" w:rsidRPr="004C49F8" w:rsidRDefault="0043286A" w:rsidP="00DF78A3">
            <w:pPr>
              <w:spacing w:before="60" w:after="60"/>
              <w:ind w:left="142"/>
              <w:jc w:val="both"/>
              <w:rPr>
                <w:rFonts w:ascii="Arial" w:hAnsi="Arial"/>
                <w:b/>
                <w:lang w:val="fr-BE"/>
              </w:rPr>
            </w:pPr>
            <w:r w:rsidRPr="004C49F8">
              <w:rPr>
                <w:rFonts w:ascii="Arial" w:hAnsi="Arial"/>
                <w:b/>
                <w:lang w:val="fr-BE"/>
              </w:rPr>
              <w:t>Point de raccordement      (prélèvement et injection)</w:t>
            </w:r>
          </w:p>
        </w:tc>
      </w:tr>
      <w:tr w:rsidR="0043286A" w:rsidRPr="0056115A" w14:paraId="11768E58" w14:textId="77777777" w:rsidTr="00DF78A3">
        <w:tc>
          <w:tcPr>
            <w:tcW w:w="4536" w:type="dxa"/>
          </w:tcPr>
          <w:p w14:paraId="3E1E1F04" w14:textId="77777777" w:rsidR="0043286A" w:rsidRPr="00C45196" w:rsidRDefault="0043286A" w:rsidP="00DF78A3">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2498B578" w14:textId="77777777" w:rsidR="0043286A" w:rsidRPr="00C45196" w:rsidRDefault="0043286A" w:rsidP="00DF78A3">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w:t>
            </w:r>
            <w:r w:rsidRPr="00C45196">
              <w:rPr>
                <w:rFonts w:ascii="Arial" w:hAnsi="Arial"/>
                <w:lang w:val="fr-BE"/>
              </w:rPr>
              <w:t xml:space="preserve">, </w:t>
            </w:r>
            <w:r>
              <w:rPr>
                <w:rFonts w:ascii="Arial" w:hAnsi="Arial"/>
                <w:lang w:val="fr-BE"/>
              </w:rPr>
              <w:t>a</w:t>
            </w:r>
            <w:r w:rsidRPr="00C45196">
              <w:rPr>
                <w:rFonts w:ascii="Arial" w:hAnsi="Arial"/>
                <w:lang w:val="fr-BE"/>
              </w:rPr>
              <w:t xml:space="preserve">nnexe </w:t>
            </w:r>
            <w:r>
              <w:rPr>
                <w:rFonts w:ascii="Arial" w:hAnsi="Arial"/>
                <w:lang w:val="fr-BE"/>
              </w:rPr>
              <w:t>3</w:t>
            </w:r>
          </w:p>
        </w:tc>
      </w:tr>
    </w:tbl>
    <w:p w14:paraId="0C3F7FF7" w14:textId="77777777" w:rsidR="0043286A" w:rsidRDefault="0043286A" w:rsidP="0043286A">
      <w:pPr>
        <w:ind w:left="142"/>
        <w:jc w:val="both"/>
        <w:rPr>
          <w:rFonts w:ascii="Arial" w:hAnsi="Arial"/>
          <w:sz w:val="20"/>
          <w:lang w:val="fr-BE"/>
        </w:rPr>
      </w:pPr>
    </w:p>
    <w:p w14:paraId="7B1CF0D5" w14:textId="77777777" w:rsidR="0043286A" w:rsidRDefault="0043286A" w:rsidP="0043286A">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43286A" w:rsidRPr="004C49F8" w14:paraId="3A30EC78" w14:textId="77777777" w:rsidTr="00DF78A3">
        <w:trPr>
          <w:cantSplit/>
        </w:trPr>
        <w:tc>
          <w:tcPr>
            <w:tcW w:w="9528" w:type="dxa"/>
            <w:gridSpan w:val="2"/>
            <w:shd w:val="clear" w:color="auto" w:fill="E0E0E0"/>
          </w:tcPr>
          <w:p w14:paraId="20500DDF" w14:textId="77777777" w:rsidR="0043286A" w:rsidRPr="004C49F8" w:rsidRDefault="0043286A" w:rsidP="00DF78A3">
            <w:pPr>
              <w:spacing w:before="60" w:after="60"/>
              <w:ind w:left="142"/>
              <w:jc w:val="both"/>
              <w:rPr>
                <w:rFonts w:ascii="Arial" w:hAnsi="Arial"/>
                <w:b/>
                <w:lang w:val="fr-BE"/>
              </w:rPr>
            </w:pPr>
            <w:r w:rsidRPr="004C49F8">
              <w:rPr>
                <w:rFonts w:ascii="Arial" w:hAnsi="Arial"/>
                <w:b/>
                <w:lang w:val="fr-BE"/>
              </w:rPr>
              <w:t>Point d’accès</w:t>
            </w:r>
          </w:p>
        </w:tc>
      </w:tr>
      <w:tr w:rsidR="0043286A" w:rsidRPr="0056115A" w14:paraId="34F9D1D2" w14:textId="77777777" w:rsidTr="00DF78A3">
        <w:tc>
          <w:tcPr>
            <w:tcW w:w="4536" w:type="dxa"/>
          </w:tcPr>
          <w:p w14:paraId="01EC83E0" w14:textId="77777777" w:rsidR="0043286A" w:rsidRPr="00C45196" w:rsidRDefault="0043286A" w:rsidP="00DF78A3">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698BD867" w14:textId="77777777" w:rsidR="0043286A" w:rsidRPr="00C45196" w:rsidRDefault="0043286A" w:rsidP="00DF78A3">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bl>
    <w:p w14:paraId="6EF32D11" w14:textId="77777777" w:rsidR="0043286A" w:rsidRDefault="0043286A" w:rsidP="0043286A">
      <w:pPr>
        <w:ind w:left="142"/>
        <w:jc w:val="both"/>
        <w:rPr>
          <w:rFonts w:ascii="Arial" w:hAnsi="Arial"/>
          <w:sz w:val="20"/>
          <w:lang w:val="fr-BE"/>
        </w:rPr>
      </w:pPr>
    </w:p>
    <w:p w14:paraId="0214E5D5" w14:textId="77777777" w:rsidR="0043286A" w:rsidRPr="00585BAB" w:rsidRDefault="0043286A" w:rsidP="0043286A">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43286A" w:rsidRPr="004C49F8" w14:paraId="039D9E41" w14:textId="77777777" w:rsidTr="00DF78A3">
        <w:trPr>
          <w:cantSplit/>
        </w:trPr>
        <w:tc>
          <w:tcPr>
            <w:tcW w:w="9528" w:type="dxa"/>
            <w:gridSpan w:val="2"/>
            <w:shd w:val="clear" w:color="auto" w:fill="E0E0E0"/>
          </w:tcPr>
          <w:p w14:paraId="76C1CB35" w14:textId="77777777" w:rsidR="0043286A" w:rsidRPr="004C49F8" w:rsidRDefault="0043286A" w:rsidP="00DF78A3">
            <w:pPr>
              <w:spacing w:before="60" w:after="60"/>
              <w:ind w:left="142"/>
              <w:jc w:val="both"/>
              <w:rPr>
                <w:rFonts w:ascii="Arial" w:hAnsi="Arial"/>
                <w:b/>
                <w:lang w:val="fr-BE"/>
              </w:rPr>
            </w:pPr>
            <w:r w:rsidRPr="004C49F8">
              <w:rPr>
                <w:rFonts w:ascii="Arial" w:hAnsi="Arial"/>
                <w:b/>
                <w:lang w:val="fr-BE"/>
              </w:rPr>
              <w:t>Point de mesure</w:t>
            </w:r>
          </w:p>
        </w:tc>
      </w:tr>
      <w:tr w:rsidR="0043286A" w:rsidRPr="0056115A" w14:paraId="11D35AF1" w14:textId="77777777" w:rsidTr="00DF78A3">
        <w:tc>
          <w:tcPr>
            <w:tcW w:w="4536" w:type="dxa"/>
          </w:tcPr>
          <w:p w14:paraId="50CCE0AE" w14:textId="77777777" w:rsidR="0043286A" w:rsidRPr="00C45196" w:rsidRDefault="0043286A" w:rsidP="00DF78A3">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5ED44E79" w14:textId="77777777" w:rsidR="0043286A" w:rsidRPr="00C45196" w:rsidRDefault="0043286A" w:rsidP="00DF78A3">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bl>
    <w:p w14:paraId="74548100" w14:textId="77777777" w:rsidR="0043286A" w:rsidRDefault="0043286A" w:rsidP="0043286A">
      <w:pPr>
        <w:ind w:left="491"/>
        <w:jc w:val="both"/>
        <w:rPr>
          <w:rFonts w:ascii="Arial" w:hAnsi="Arial"/>
          <w:lang w:val="fr-BE"/>
        </w:rPr>
      </w:pPr>
    </w:p>
    <w:p w14:paraId="68E5D8B4" w14:textId="77777777" w:rsidR="0043286A" w:rsidRDefault="0043286A" w:rsidP="0043286A">
      <w:pPr>
        <w:ind w:left="491"/>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5"/>
        <w:gridCol w:w="4913"/>
      </w:tblGrid>
      <w:tr w:rsidR="0043286A" w:rsidRPr="004C49F8" w14:paraId="1BECAD23" w14:textId="77777777" w:rsidTr="00DF78A3">
        <w:trPr>
          <w:cantSplit/>
        </w:trPr>
        <w:tc>
          <w:tcPr>
            <w:tcW w:w="9528" w:type="dxa"/>
            <w:gridSpan w:val="2"/>
            <w:shd w:val="clear" w:color="auto" w:fill="E0E0E0"/>
          </w:tcPr>
          <w:p w14:paraId="54B76D65" w14:textId="77777777" w:rsidR="0043286A" w:rsidRPr="004C49F8" w:rsidRDefault="0043286A" w:rsidP="00DF78A3">
            <w:pPr>
              <w:spacing w:before="60" w:after="60"/>
              <w:ind w:left="142"/>
              <w:jc w:val="both"/>
              <w:rPr>
                <w:rFonts w:ascii="Arial" w:hAnsi="Arial"/>
                <w:b/>
                <w:lang w:val="fr-BE"/>
              </w:rPr>
            </w:pPr>
            <w:r w:rsidRPr="004C49F8">
              <w:rPr>
                <w:rFonts w:ascii="Arial" w:hAnsi="Arial"/>
                <w:b/>
                <w:lang w:val="fr-BE"/>
              </w:rPr>
              <w:t>Limites</w:t>
            </w:r>
          </w:p>
        </w:tc>
      </w:tr>
      <w:tr w:rsidR="0043286A" w:rsidRPr="0056115A" w14:paraId="649D1720" w14:textId="77777777" w:rsidTr="00DF78A3">
        <w:tc>
          <w:tcPr>
            <w:tcW w:w="4536" w:type="dxa"/>
          </w:tcPr>
          <w:p w14:paraId="61BACB57" w14:textId="77777777" w:rsidR="0043286A" w:rsidRPr="00C45196" w:rsidRDefault="0043286A" w:rsidP="00DF78A3">
            <w:pPr>
              <w:ind w:left="142"/>
              <w:jc w:val="both"/>
              <w:rPr>
                <w:rFonts w:ascii="Arial" w:hAnsi="Arial"/>
                <w:lang w:val="fr-BE"/>
              </w:rPr>
            </w:pPr>
            <w:r>
              <w:rPr>
                <w:rFonts w:ascii="Arial" w:hAnsi="Arial"/>
                <w:lang w:val="fr-BE"/>
              </w:rPr>
              <w:t>Limites de propriété</w:t>
            </w:r>
          </w:p>
        </w:tc>
        <w:tc>
          <w:tcPr>
            <w:tcW w:w="4992" w:type="dxa"/>
          </w:tcPr>
          <w:p w14:paraId="5617A837" w14:textId="77777777" w:rsidR="0043286A" w:rsidRPr="00C45196" w:rsidRDefault="0043286A" w:rsidP="00DF78A3">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r w:rsidR="0043286A" w:rsidRPr="0056115A" w14:paraId="219C9342" w14:textId="77777777" w:rsidTr="00DF78A3">
        <w:tc>
          <w:tcPr>
            <w:tcW w:w="4536" w:type="dxa"/>
          </w:tcPr>
          <w:p w14:paraId="798D1BF6" w14:textId="77777777" w:rsidR="0043286A" w:rsidRPr="00C45196" w:rsidRDefault="0043286A" w:rsidP="00DF78A3">
            <w:pPr>
              <w:ind w:left="142"/>
              <w:jc w:val="both"/>
              <w:rPr>
                <w:rFonts w:ascii="Arial" w:hAnsi="Arial"/>
                <w:lang w:val="fr-BE"/>
              </w:rPr>
            </w:pPr>
            <w:r>
              <w:rPr>
                <w:rFonts w:ascii="Arial" w:hAnsi="Arial"/>
                <w:lang w:val="fr-BE"/>
              </w:rPr>
              <w:t>Limites d’exploitation (conduite)</w:t>
            </w:r>
            <w:r w:rsidRPr="00C45196">
              <w:rPr>
                <w:rFonts w:ascii="Arial" w:hAnsi="Arial"/>
                <w:lang w:val="fr-BE"/>
              </w:rPr>
              <w:t xml:space="preserve"> </w:t>
            </w:r>
          </w:p>
        </w:tc>
        <w:tc>
          <w:tcPr>
            <w:tcW w:w="4992" w:type="dxa"/>
          </w:tcPr>
          <w:p w14:paraId="35769771" w14:textId="77777777" w:rsidR="0043286A" w:rsidRPr="00C45196" w:rsidRDefault="0043286A" w:rsidP="00DF78A3">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r w:rsidR="0043286A" w:rsidRPr="0056115A" w14:paraId="4705020A" w14:textId="77777777" w:rsidTr="00DF78A3">
        <w:tc>
          <w:tcPr>
            <w:tcW w:w="4536" w:type="dxa"/>
          </w:tcPr>
          <w:p w14:paraId="0ECA1037" w14:textId="77777777" w:rsidR="0043286A" w:rsidRPr="00C45196" w:rsidRDefault="0043286A" w:rsidP="00DF78A3">
            <w:pPr>
              <w:ind w:left="142"/>
              <w:jc w:val="both"/>
              <w:rPr>
                <w:rFonts w:ascii="Arial" w:hAnsi="Arial"/>
                <w:lang w:val="fr-BE"/>
              </w:rPr>
            </w:pPr>
            <w:r>
              <w:rPr>
                <w:rFonts w:ascii="Arial" w:hAnsi="Arial"/>
                <w:lang w:val="fr-BE"/>
              </w:rPr>
              <w:t>Limites d’entretien-réparation</w:t>
            </w:r>
          </w:p>
        </w:tc>
        <w:tc>
          <w:tcPr>
            <w:tcW w:w="4992" w:type="dxa"/>
          </w:tcPr>
          <w:p w14:paraId="78DCBB29" w14:textId="77777777" w:rsidR="0043286A" w:rsidRPr="00C45196" w:rsidRDefault="0043286A" w:rsidP="00DF78A3">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bl>
    <w:p w14:paraId="262C1413" w14:textId="77777777" w:rsidR="0043286A" w:rsidRPr="00E134AA" w:rsidRDefault="0043286A" w:rsidP="0043286A">
      <w:pPr>
        <w:ind w:left="491"/>
        <w:jc w:val="both"/>
        <w:rPr>
          <w:rFonts w:ascii="Arial" w:hAnsi="Arial"/>
          <w:lang w:val="fr-BE"/>
        </w:rPr>
      </w:pPr>
    </w:p>
    <w:p w14:paraId="040AD999" w14:textId="77777777" w:rsidR="0043286A" w:rsidRDefault="0043286A" w:rsidP="0043286A">
      <w:pPr>
        <w:jc w:val="both"/>
        <w:rPr>
          <w:lang w:val="fr-BE"/>
        </w:rPr>
      </w:pPr>
    </w:p>
    <w:p w14:paraId="2F4A7B01" w14:textId="6A2FC8D9" w:rsidR="0043286A" w:rsidRDefault="0043286A" w:rsidP="0043286A">
      <w:pPr>
        <w:jc w:val="both"/>
        <w:rPr>
          <w:lang w:val="fr-BE"/>
        </w:rPr>
      </w:pPr>
    </w:p>
    <w:p w14:paraId="4639107D" w14:textId="163A5538" w:rsidR="009B6E19" w:rsidRDefault="009B6E19" w:rsidP="0043286A">
      <w:pPr>
        <w:jc w:val="both"/>
        <w:rPr>
          <w:lang w:val="fr-BE"/>
        </w:rPr>
      </w:pPr>
    </w:p>
    <w:p w14:paraId="56E3F599" w14:textId="2442E8C4" w:rsidR="009B6E19" w:rsidRDefault="009B6E19" w:rsidP="0043286A">
      <w:pPr>
        <w:jc w:val="both"/>
        <w:rPr>
          <w:lang w:val="fr-BE"/>
        </w:rPr>
      </w:pPr>
    </w:p>
    <w:p w14:paraId="3ECC9E6F" w14:textId="54C9F37C" w:rsidR="0093066B" w:rsidRDefault="0093066B">
      <w:pPr>
        <w:widowControl/>
        <w:rPr>
          <w:lang w:val="fr-BE"/>
        </w:rPr>
      </w:pPr>
      <w:r>
        <w:rPr>
          <w:lang w:val="fr-BE"/>
        </w:rPr>
        <w:br w:type="page"/>
      </w:r>
    </w:p>
    <w:p w14:paraId="628EC8D7" w14:textId="77777777" w:rsidR="0043286A" w:rsidRDefault="0043286A" w:rsidP="0043286A">
      <w:pPr>
        <w:widowControl/>
        <w:rPr>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58"/>
        <w:gridCol w:w="4920"/>
      </w:tblGrid>
      <w:tr w:rsidR="009260CE" w:rsidRPr="00D75722" w14:paraId="496EEC95" w14:textId="77777777" w:rsidTr="00F81ABA">
        <w:trPr>
          <w:cantSplit/>
        </w:trPr>
        <w:tc>
          <w:tcPr>
            <w:tcW w:w="943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3F94C5A4" w14:textId="77777777" w:rsidR="009260CE" w:rsidRDefault="009260CE" w:rsidP="00F81ABA">
            <w:pPr>
              <w:pStyle w:val="En-tte"/>
              <w:tabs>
                <w:tab w:val="left" w:pos="720"/>
              </w:tabs>
              <w:spacing w:before="60" w:after="60"/>
              <w:ind w:left="142"/>
              <w:jc w:val="both"/>
              <w:rPr>
                <w:rFonts w:ascii="Arial" w:hAnsi="Arial"/>
                <w:b/>
                <w:lang w:val="fr-BE"/>
              </w:rPr>
            </w:pPr>
            <w:r>
              <w:rPr>
                <w:b/>
                <w:lang w:val="fr-BE"/>
              </w:rPr>
              <w:br w:type="page"/>
            </w:r>
            <w:r>
              <w:rPr>
                <w:b/>
                <w:lang w:val="fr-BE"/>
              </w:rPr>
              <w:br w:type="page"/>
            </w:r>
            <w:r>
              <w:rPr>
                <w:rFonts w:ascii="Arial" w:hAnsi="Arial"/>
                <w:b/>
                <w:lang w:val="fr-BE"/>
              </w:rPr>
              <w:t xml:space="preserve">Unité de production locale </w:t>
            </w:r>
            <w:r w:rsidRPr="00D75722">
              <w:rPr>
                <w:rFonts w:ascii="Arial" w:hAnsi="Arial"/>
                <w:b/>
                <w:color w:val="FF0000"/>
                <w:lang w:val="fr-BE"/>
              </w:rPr>
              <w:t xml:space="preserve">(*) </w:t>
            </w:r>
          </w:p>
        </w:tc>
      </w:tr>
      <w:tr w:rsidR="009260CE" w14:paraId="215A3B6F" w14:textId="77777777" w:rsidTr="00F81ABA">
        <w:tc>
          <w:tcPr>
            <w:tcW w:w="4491" w:type="dxa"/>
            <w:tcBorders>
              <w:top w:val="single" w:sz="4" w:space="0" w:color="auto"/>
              <w:left w:val="single" w:sz="4" w:space="0" w:color="auto"/>
              <w:bottom w:val="single" w:sz="4" w:space="0" w:color="auto"/>
              <w:right w:val="single" w:sz="4" w:space="0" w:color="auto"/>
            </w:tcBorders>
            <w:hideMark/>
          </w:tcPr>
          <w:p w14:paraId="3F76FF53" w14:textId="77777777" w:rsidR="009260CE" w:rsidRPr="009B1272" w:rsidRDefault="009260CE" w:rsidP="00F81ABA">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Puissance de l’unité de production</w:t>
            </w:r>
          </w:p>
        </w:tc>
        <w:tc>
          <w:tcPr>
            <w:tcW w:w="4939" w:type="dxa"/>
            <w:tcBorders>
              <w:top w:val="single" w:sz="4" w:space="0" w:color="auto"/>
              <w:left w:val="single" w:sz="4" w:space="0" w:color="auto"/>
              <w:bottom w:val="single" w:sz="4" w:space="0" w:color="auto"/>
              <w:right w:val="single" w:sz="4" w:space="0" w:color="auto"/>
            </w:tcBorders>
            <w:hideMark/>
          </w:tcPr>
          <w:p w14:paraId="532DDBE8" w14:textId="33A7A494" w:rsidR="009260CE" w:rsidRPr="009B1272" w:rsidRDefault="009260CE" w:rsidP="00F81ABA">
            <w:pPr>
              <w:spacing w:before="60" w:after="60"/>
              <w:ind w:left="142"/>
              <w:jc w:val="both"/>
              <w:rPr>
                <w:rFonts w:ascii="Arial" w:hAnsi="Arial" w:cs="Arial"/>
                <w:color w:val="000000" w:themeColor="text1"/>
                <w:lang w:val="fr-BE"/>
              </w:rPr>
            </w:pP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r w:rsidRPr="009B1272">
              <w:rPr>
                <w:rFonts w:ascii="Arial" w:hAnsi="Arial" w:cs="Arial"/>
                <w:color w:val="000000" w:themeColor="text1"/>
                <w:lang w:val="fr-BE"/>
              </w:rPr>
              <w:t xml:space="preserve"> </w:t>
            </w:r>
            <w:r w:rsidRPr="00170E2E">
              <w:rPr>
                <w:rFonts w:ascii="Arial" w:hAnsi="Arial" w:cs="Arial"/>
                <w:color w:val="000000" w:themeColor="text1"/>
                <w:lang w:val="fr-BE"/>
              </w:rPr>
              <w:t>kVA</w:t>
            </w:r>
            <w:r w:rsidR="000D4D71" w:rsidRPr="00170E2E">
              <w:rPr>
                <w:rFonts w:ascii="Arial" w:hAnsi="Arial" w:cs="Arial"/>
                <w:color w:val="000000" w:themeColor="text1"/>
                <w:lang w:val="fr-BE"/>
              </w:rPr>
              <w:t xml:space="preserve">                     </w:t>
            </w:r>
            <w:r w:rsidR="000D4D71" w:rsidRPr="00170E2E">
              <w:rPr>
                <w:rFonts w:ascii="Arial" w:hAnsi="Arial"/>
                <w:lang w:val="fr-BE"/>
              </w:rPr>
              <w:fldChar w:fldCharType="begin">
                <w:ffData>
                  <w:name w:val=""/>
                  <w:enabled/>
                  <w:calcOnExit w:val="0"/>
                  <w:textInput/>
                </w:ffData>
              </w:fldChar>
            </w:r>
            <w:r w:rsidR="000D4D71" w:rsidRPr="00170E2E">
              <w:rPr>
                <w:rFonts w:ascii="Arial" w:hAnsi="Arial"/>
                <w:lang w:val="fr-BE"/>
              </w:rPr>
              <w:instrText xml:space="preserve"> FORMTEXT </w:instrText>
            </w:r>
            <w:r w:rsidR="000D4D71" w:rsidRPr="00170E2E">
              <w:rPr>
                <w:rFonts w:ascii="Arial" w:hAnsi="Arial"/>
                <w:lang w:val="fr-BE"/>
              </w:rPr>
            </w:r>
            <w:r w:rsidR="000D4D71" w:rsidRPr="00170E2E">
              <w:rPr>
                <w:rFonts w:ascii="Arial" w:hAnsi="Arial"/>
                <w:lang w:val="fr-BE"/>
              </w:rPr>
              <w:fldChar w:fldCharType="separate"/>
            </w:r>
            <w:r w:rsidR="000D4D71" w:rsidRPr="00170E2E">
              <w:rPr>
                <w:rFonts w:ascii="Cambria Math" w:hAnsi="Cambria Math" w:cs="Cambria Math"/>
                <w:noProof/>
                <w:lang w:val="fr-BE"/>
              </w:rPr>
              <w:t> </w:t>
            </w:r>
            <w:r w:rsidR="000D4D71" w:rsidRPr="00170E2E">
              <w:rPr>
                <w:rFonts w:ascii="Cambria Math" w:hAnsi="Cambria Math" w:cs="Cambria Math"/>
                <w:noProof/>
                <w:lang w:val="fr-BE"/>
              </w:rPr>
              <w:t> </w:t>
            </w:r>
            <w:r w:rsidR="000D4D71" w:rsidRPr="00170E2E">
              <w:rPr>
                <w:rFonts w:ascii="Cambria Math" w:hAnsi="Cambria Math" w:cs="Cambria Math"/>
                <w:noProof/>
                <w:lang w:val="fr-BE"/>
              </w:rPr>
              <w:t> </w:t>
            </w:r>
            <w:r w:rsidR="000D4D71" w:rsidRPr="00170E2E">
              <w:rPr>
                <w:rFonts w:ascii="Cambria Math" w:hAnsi="Cambria Math" w:cs="Cambria Math"/>
                <w:noProof/>
                <w:lang w:val="fr-BE"/>
              </w:rPr>
              <w:t> </w:t>
            </w:r>
            <w:r w:rsidR="000D4D71" w:rsidRPr="00170E2E">
              <w:rPr>
                <w:rFonts w:ascii="Cambria Math" w:hAnsi="Cambria Math" w:cs="Cambria Math"/>
                <w:noProof/>
                <w:lang w:val="fr-BE"/>
              </w:rPr>
              <w:t> </w:t>
            </w:r>
            <w:r w:rsidR="000D4D71" w:rsidRPr="00170E2E">
              <w:rPr>
                <w:rFonts w:ascii="Arial" w:hAnsi="Arial"/>
                <w:lang w:val="fr-BE"/>
              </w:rPr>
              <w:fldChar w:fldCharType="end"/>
            </w:r>
            <w:r w:rsidR="000D4D71" w:rsidRPr="00170E2E">
              <w:rPr>
                <w:rFonts w:ascii="Arial" w:hAnsi="Arial" w:cs="Arial"/>
                <w:lang w:val="fr-BE"/>
              </w:rPr>
              <w:t xml:space="preserve"> kWc</w:t>
            </w:r>
          </w:p>
        </w:tc>
      </w:tr>
      <w:tr w:rsidR="009260CE" w14:paraId="0AAD2BF0" w14:textId="77777777" w:rsidTr="00F81ABA">
        <w:tc>
          <w:tcPr>
            <w:tcW w:w="4491" w:type="dxa"/>
            <w:tcBorders>
              <w:top w:val="single" w:sz="4" w:space="0" w:color="auto"/>
              <w:left w:val="single" w:sz="4" w:space="0" w:color="auto"/>
              <w:bottom w:val="single" w:sz="4" w:space="0" w:color="auto"/>
              <w:right w:val="single" w:sz="4" w:space="0" w:color="auto"/>
            </w:tcBorders>
            <w:hideMark/>
          </w:tcPr>
          <w:p w14:paraId="1DA6D73C" w14:textId="77777777" w:rsidR="009260CE" w:rsidRPr="009B1272" w:rsidRDefault="009260CE" w:rsidP="00F81ABA">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Puissance nette injectée dans le réseau</w:t>
            </w:r>
          </w:p>
        </w:tc>
        <w:tc>
          <w:tcPr>
            <w:tcW w:w="4939" w:type="dxa"/>
            <w:tcBorders>
              <w:top w:val="single" w:sz="4" w:space="0" w:color="auto"/>
              <w:left w:val="single" w:sz="4" w:space="0" w:color="auto"/>
              <w:bottom w:val="single" w:sz="4" w:space="0" w:color="auto"/>
              <w:right w:val="single" w:sz="4" w:space="0" w:color="auto"/>
            </w:tcBorders>
            <w:hideMark/>
          </w:tcPr>
          <w:p w14:paraId="249BDE55" w14:textId="77777777" w:rsidR="009260CE" w:rsidRPr="009B1272" w:rsidRDefault="009260CE" w:rsidP="00F81ABA">
            <w:pPr>
              <w:spacing w:before="60" w:after="60"/>
              <w:ind w:left="142"/>
              <w:jc w:val="both"/>
              <w:rPr>
                <w:rFonts w:ascii="Arial" w:hAnsi="Arial" w:cs="Arial"/>
                <w:color w:val="000000" w:themeColor="text1"/>
                <w:lang w:val="fr-BE"/>
              </w:rPr>
            </w:pP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r w:rsidRPr="009B1272">
              <w:rPr>
                <w:rFonts w:ascii="Arial" w:hAnsi="Arial" w:cs="Arial"/>
                <w:color w:val="000000" w:themeColor="text1"/>
                <w:lang w:val="fr-BE"/>
              </w:rPr>
              <w:t xml:space="preserve"> kVA</w:t>
            </w:r>
          </w:p>
        </w:tc>
      </w:tr>
      <w:tr w:rsidR="009260CE" w:rsidRPr="0056115A" w14:paraId="2BE0FDC7" w14:textId="77777777" w:rsidTr="00F81ABA">
        <w:tc>
          <w:tcPr>
            <w:tcW w:w="4491" w:type="dxa"/>
            <w:tcBorders>
              <w:top w:val="single" w:sz="4" w:space="0" w:color="auto"/>
              <w:left w:val="single" w:sz="4" w:space="0" w:color="auto"/>
              <w:bottom w:val="single" w:sz="4" w:space="0" w:color="auto"/>
              <w:right w:val="single" w:sz="4" w:space="0" w:color="auto"/>
            </w:tcBorders>
            <w:hideMark/>
          </w:tcPr>
          <w:p w14:paraId="307B4D7C" w14:textId="77777777" w:rsidR="009260CE" w:rsidRPr="009B1272" w:rsidRDefault="009260CE" w:rsidP="00F81ABA">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Source </w:t>
            </w:r>
          </w:p>
        </w:tc>
        <w:tc>
          <w:tcPr>
            <w:tcW w:w="4939" w:type="dxa"/>
            <w:tcBorders>
              <w:top w:val="single" w:sz="4" w:space="0" w:color="auto"/>
              <w:left w:val="single" w:sz="4" w:space="0" w:color="auto"/>
              <w:bottom w:val="single" w:sz="4" w:space="0" w:color="auto"/>
              <w:right w:val="single" w:sz="4" w:space="0" w:color="auto"/>
            </w:tcBorders>
            <w:hideMark/>
          </w:tcPr>
          <w:p w14:paraId="055869D7" w14:textId="77777777" w:rsidR="009260CE" w:rsidRPr="009B1272" w:rsidRDefault="009260CE" w:rsidP="00F81ABA">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Eolien, Photovoltaïque, Hydraulique, Cogénération</w:t>
            </w:r>
            <w:r>
              <w:rPr>
                <w:rFonts w:ascii="Arial" w:hAnsi="Arial" w:cs="Arial"/>
                <w:color w:val="000000" w:themeColor="text1"/>
                <w:lang w:val="fr-BE"/>
              </w:rPr>
              <w:t xml:space="preserve">, </w:t>
            </w:r>
            <w:r w:rsidRPr="005466E4">
              <w:rPr>
                <w:rFonts w:ascii="Arial" w:hAnsi="Arial" w:cs="Arial"/>
                <w:color w:val="000000" w:themeColor="text1"/>
                <w:lang w:val="fr-BE"/>
              </w:rPr>
              <w:t>Système de stockage</w:t>
            </w:r>
            <w:r w:rsidRPr="009B1272">
              <w:rPr>
                <w:rFonts w:ascii="Arial" w:hAnsi="Arial" w:cs="Arial"/>
                <w:color w:val="000000" w:themeColor="text1"/>
                <w:lang w:val="fr-BE"/>
              </w:rPr>
              <w:t xml:space="preserve"> ou Autre à spécifier </w:t>
            </w:r>
            <w:r w:rsidRPr="00D75722">
              <w:rPr>
                <w:rFonts w:ascii="Arial" w:hAnsi="Arial" w:cs="Arial"/>
                <w:color w:val="FF0000"/>
                <w:lang w:val="fr-BE"/>
              </w:rPr>
              <w:t>(*</w:t>
            </w:r>
            <w:r>
              <w:rPr>
                <w:rFonts w:ascii="Arial" w:hAnsi="Arial" w:cs="Arial"/>
                <w:color w:val="FF0000"/>
                <w:lang w:val="fr-BE"/>
              </w:rPr>
              <w:t>)</w:t>
            </w:r>
          </w:p>
        </w:tc>
      </w:tr>
      <w:tr w:rsidR="009260CE" w:rsidRPr="0056115A" w14:paraId="04F5B02E" w14:textId="77777777" w:rsidTr="00F81ABA">
        <w:tc>
          <w:tcPr>
            <w:tcW w:w="4491" w:type="dxa"/>
            <w:tcBorders>
              <w:top w:val="single" w:sz="4" w:space="0" w:color="auto"/>
              <w:left w:val="single" w:sz="4" w:space="0" w:color="auto"/>
              <w:bottom w:val="single" w:sz="4" w:space="0" w:color="auto"/>
              <w:right w:val="single" w:sz="4" w:space="0" w:color="auto"/>
            </w:tcBorders>
            <w:hideMark/>
          </w:tcPr>
          <w:p w14:paraId="71747642" w14:textId="77777777" w:rsidR="009260CE" w:rsidRPr="009B1272" w:rsidRDefault="009260CE" w:rsidP="00F81ABA">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Type de production à installer</w:t>
            </w:r>
          </w:p>
        </w:tc>
        <w:tc>
          <w:tcPr>
            <w:tcW w:w="4939" w:type="dxa"/>
            <w:tcBorders>
              <w:top w:val="single" w:sz="4" w:space="0" w:color="auto"/>
              <w:left w:val="single" w:sz="4" w:space="0" w:color="auto"/>
              <w:bottom w:val="single" w:sz="4" w:space="0" w:color="auto"/>
              <w:right w:val="single" w:sz="4" w:space="0" w:color="auto"/>
            </w:tcBorders>
            <w:hideMark/>
          </w:tcPr>
          <w:p w14:paraId="1BE9C04F" w14:textId="77777777" w:rsidR="009260CE" w:rsidRDefault="009260CE" w:rsidP="009260CE">
            <w:pPr>
              <w:numPr>
                <w:ilvl w:val="0"/>
                <w:numId w:val="16"/>
              </w:numPr>
              <w:spacing w:before="60" w:after="60"/>
              <w:jc w:val="both"/>
              <w:rPr>
                <w:rFonts w:ascii="Arial" w:hAnsi="Arial" w:cs="Arial"/>
                <w:color w:val="000000" w:themeColor="text1"/>
                <w:lang w:val="fr-BE"/>
              </w:rPr>
            </w:pPr>
            <w:r w:rsidRPr="009B1272">
              <w:rPr>
                <w:rFonts w:ascii="Arial" w:hAnsi="Arial" w:cs="Arial"/>
                <w:color w:val="000000" w:themeColor="text1"/>
                <w:lang w:val="fr-BE"/>
              </w:rPr>
              <w:t>Décentralisée</w:t>
            </w:r>
          </w:p>
          <w:p w14:paraId="718353C3" w14:textId="77777777" w:rsidR="009260CE" w:rsidRPr="009B1272" w:rsidRDefault="009260CE" w:rsidP="00F81ABA">
            <w:pPr>
              <w:spacing w:before="60" w:after="60"/>
              <w:ind w:left="360"/>
              <w:jc w:val="both"/>
              <w:rPr>
                <w:rFonts w:ascii="Arial" w:hAnsi="Arial" w:cs="Arial"/>
                <w:color w:val="000000" w:themeColor="text1"/>
                <w:lang w:val="fr-BE"/>
              </w:rPr>
            </w:pPr>
            <w:r w:rsidRPr="009B1272">
              <w:rPr>
                <w:rFonts w:ascii="Arial" w:hAnsi="Arial" w:cs="Arial"/>
                <w:color w:val="000000" w:themeColor="text1"/>
                <w:lang w:val="fr-BE"/>
              </w:rPr>
              <w:t xml:space="preserve">avec </w:t>
            </w:r>
            <w:r w:rsidRPr="00D75722">
              <w:rPr>
                <w:rFonts w:ascii="Arial" w:hAnsi="Arial" w:cs="Arial"/>
                <w:color w:val="000000" w:themeColor="text1"/>
                <w:lang w:val="fr-BE"/>
              </w:rPr>
              <w:t>valorisation</w:t>
            </w:r>
            <w:r w:rsidRPr="00D75722">
              <w:rPr>
                <w:rFonts w:ascii="Arial" w:hAnsi="Arial" w:cs="Arial"/>
                <w:lang w:val="fr-BE"/>
              </w:rPr>
              <w:t>/commercialisation</w:t>
            </w:r>
            <w:r w:rsidRPr="009B1272">
              <w:rPr>
                <w:rFonts w:ascii="Arial" w:hAnsi="Arial" w:cs="Arial"/>
                <w:color w:val="000000" w:themeColor="text1"/>
                <w:lang w:val="fr-BE"/>
              </w:rPr>
              <w:t xml:space="preserve"> </w:t>
            </w:r>
          </w:p>
          <w:p w14:paraId="56316177" w14:textId="77777777" w:rsidR="009260CE" w:rsidRPr="009B1272" w:rsidRDefault="009260CE" w:rsidP="009260CE">
            <w:pPr>
              <w:numPr>
                <w:ilvl w:val="0"/>
                <w:numId w:val="16"/>
              </w:numPr>
              <w:spacing w:before="60" w:after="60"/>
              <w:jc w:val="both"/>
              <w:rPr>
                <w:rFonts w:ascii="Arial" w:hAnsi="Arial" w:cs="Arial"/>
                <w:color w:val="000000" w:themeColor="text1"/>
                <w:lang w:val="fr-BE"/>
              </w:rPr>
            </w:pPr>
            <w:r w:rsidRPr="009B1272">
              <w:rPr>
                <w:rFonts w:ascii="Arial" w:hAnsi="Arial" w:cs="Arial"/>
                <w:color w:val="000000" w:themeColor="text1"/>
                <w:lang w:val="fr-BE"/>
              </w:rPr>
              <w:t xml:space="preserve">Auto-consommation  (pas d’énergie injectée dans le réseau)  </w:t>
            </w:r>
          </w:p>
          <w:p w14:paraId="3F74F55C" w14:textId="77777777" w:rsidR="009260CE" w:rsidRPr="00D75722" w:rsidRDefault="009260CE" w:rsidP="009260CE">
            <w:pPr>
              <w:numPr>
                <w:ilvl w:val="0"/>
                <w:numId w:val="16"/>
              </w:numPr>
              <w:spacing w:before="60" w:after="60"/>
              <w:jc w:val="both"/>
              <w:rPr>
                <w:rFonts w:ascii="Arial" w:hAnsi="Arial" w:cs="Arial"/>
                <w:color w:val="000000" w:themeColor="text1"/>
                <w:lang w:val="fr-BE"/>
              </w:rPr>
            </w:pPr>
            <w:r w:rsidRPr="009B1272">
              <w:rPr>
                <w:rFonts w:ascii="Arial" w:hAnsi="Arial" w:cs="Arial"/>
                <w:color w:val="000000" w:themeColor="text1"/>
                <w:lang w:val="fr-BE"/>
              </w:rPr>
              <w:t>Auto-consommation  (réinjection autorisée et  non mesurée jusqu’à max 10 kVA installés</w:t>
            </w:r>
            <w:r>
              <w:rPr>
                <w:rFonts w:ascii="Arial" w:hAnsi="Arial" w:cs="Arial"/>
                <w:color w:val="000000" w:themeColor="text1"/>
                <w:lang w:val="fr-BE"/>
              </w:rPr>
              <w:t xml:space="preserve"> </w:t>
            </w:r>
            <w:r w:rsidRPr="00D75722">
              <w:rPr>
                <w:rFonts w:ascii="Arial" w:hAnsi="Arial" w:cs="Arial"/>
                <w:color w:val="FF0000"/>
                <w:lang w:val="fr-BE"/>
              </w:rPr>
              <w:t>(*)</w:t>
            </w:r>
          </w:p>
        </w:tc>
      </w:tr>
      <w:tr w:rsidR="009260CE" w:rsidRPr="0056115A" w14:paraId="10D03F31" w14:textId="77777777" w:rsidTr="00F81ABA">
        <w:tc>
          <w:tcPr>
            <w:tcW w:w="4491" w:type="dxa"/>
            <w:tcBorders>
              <w:top w:val="single" w:sz="4" w:space="0" w:color="auto"/>
              <w:left w:val="single" w:sz="4" w:space="0" w:color="auto"/>
              <w:bottom w:val="single" w:sz="4" w:space="0" w:color="auto"/>
              <w:right w:val="single" w:sz="4" w:space="0" w:color="auto"/>
            </w:tcBorders>
            <w:hideMark/>
          </w:tcPr>
          <w:p w14:paraId="60747B72" w14:textId="77777777" w:rsidR="009260CE" w:rsidRPr="009B1272" w:rsidRDefault="009260CE" w:rsidP="00F81ABA">
            <w:pPr>
              <w:spacing w:before="60" w:after="60"/>
              <w:jc w:val="both"/>
              <w:rPr>
                <w:rFonts w:ascii="Arial" w:hAnsi="Arial" w:cs="Arial"/>
                <w:color w:val="000000" w:themeColor="text1"/>
                <w:lang w:val="fr-BE"/>
              </w:rPr>
            </w:pPr>
            <w:r w:rsidRPr="009B1272">
              <w:rPr>
                <w:rFonts w:ascii="Arial" w:hAnsi="Arial" w:cs="Arial"/>
                <w:color w:val="000000" w:themeColor="text1"/>
                <w:lang w:val="fr-BE"/>
              </w:rPr>
              <w:t xml:space="preserve"> Générateur (pour autre que photovoltaïque)</w:t>
            </w:r>
          </w:p>
          <w:p w14:paraId="6FB0C118" w14:textId="77777777" w:rsidR="009260CE" w:rsidRPr="009B1272" w:rsidRDefault="009260CE" w:rsidP="00F81ABA">
            <w:pPr>
              <w:spacing w:before="60" w:after="60"/>
              <w:jc w:val="both"/>
              <w:rPr>
                <w:rFonts w:ascii="Arial" w:hAnsi="Arial" w:cs="Arial"/>
                <w:color w:val="000000" w:themeColor="text1"/>
                <w:lang w:val="fr-BE"/>
              </w:rPr>
            </w:pPr>
            <w:r w:rsidRPr="009B1272">
              <w:rPr>
                <w:rFonts w:ascii="Arial" w:hAnsi="Arial" w:cs="Arial"/>
                <w:color w:val="000000" w:themeColor="text1"/>
                <w:highlight w:val="yellow"/>
                <w:lang w:val="fr-BE"/>
              </w:rPr>
              <w:t>ou groupe de secours</w:t>
            </w:r>
            <w:r>
              <w:rPr>
                <w:rFonts w:ascii="Arial" w:hAnsi="Arial" w:cs="Arial"/>
                <w:color w:val="000000" w:themeColor="text1"/>
                <w:highlight w:val="yellow"/>
                <w:lang w:val="fr-BE"/>
              </w:rPr>
              <w:t xml:space="preserve"> </w:t>
            </w:r>
            <w:r w:rsidRPr="00D75722">
              <w:rPr>
                <w:rFonts w:ascii="Arial" w:hAnsi="Arial" w:cs="Arial"/>
                <w:color w:val="FF0000"/>
                <w:highlight w:val="yellow"/>
                <w:lang w:val="fr-BE"/>
              </w:rPr>
              <w:t>(*)</w:t>
            </w:r>
          </w:p>
        </w:tc>
        <w:tc>
          <w:tcPr>
            <w:tcW w:w="4939" w:type="dxa"/>
            <w:tcBorders>
              <w:top w:val="single" w:sz="4" w:space="0" w:color="auto"/>
              <w:left w:val="single" w:sz="4" w:space="0" w:color="auto"/>
              <w:bottom w:val="single" w:sz="4" w:space="0" w:color="auto"/>
              <w:right w:val="single" w:sz="4" w:space="0" w:color="auto"/>
            </w:tcBorders>
            <w:hideMark/>
          </w:tcPr>
          <w:p w14:paraId="6AEC9925" w14:textId="77777777" w:rsidR="009260CE" w:rsidRPr="009B1272" w:rsidRDefault="009260CE" w:rsidP="00F81ABA">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 xml:space="preserve">Marque :  </w:t>
            </w: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r w:rsidRPr="009B1272">
              <w:rPr>
                <w:rFonts w:ascii="Arial" w:hAnsi="Arial" w:cs="Arial"/>
                <w:color w:val="000000" w:themeColor="text1"/>
                <w:lang w:val="fr-BE"/>
              </w:rPr>
              <w:t xml:space="preserve"> </w:t>
            </w:r>
          </w:p>
          <w:p w14:paraId="11BC2225" w14:textId="77777777" w:rsidR="009260CE" w:rsidRPr="009B1272" w:rsidRDefault="009260CE" w:rsidP="00F81ABA">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 xml:space="preserve">Type :      </w:t>
            </w: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r w:rsidRPr="009B1272">
              <w:rPr>
                <w:rFonts w:ascii="Arial" w:hAnsi="Arial" w:cs="Arial"/>
                <w:color w:val="000000" w:themeColor="text1"/>
                <w:lang w:val="fr-BE"/>
              </w:rPr>
              <w:t xml:space="preserve"> </w:t>
            </w:r>
            <w:r w:rsidRPr="009B1272">
              <w:rPr>
                <w:rFonts w:ascii="Arial" w:hAnsi="Arial" w:cs="Arial"/>
                <w:color w:val="000000" w:themeColor="text1"/>
                <w:lang w:val="fr-BE"/>
              </w:rPr>
              <w:tab/>
            </w:r>
          </w:p>
          <w:p w14:paraId="7976A919" w14:textId="77777777" w:rsidR="009260CE" w:rsidRPr="009B1272" w:rsidRDefault="009260CE" w:rsidP="00F81ABA">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 xml:space="preserve">Nombre : </w:t>
            </w: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r w:rsidRPr="009B1272">
              <w:rPr>
                <w:rFonts w:ascii="Arial" w:hAnsi="Arial" w:cs="Arial"/>
                <w:color w:val="000000" w:themeColor="text1"/>
                <w:lang w:val="fr-BE"/>
              </w:rPr>
              <w:t xml:space="preserve"> </w:t>
            </w:r>
            <w:r w:rsidRPr="009B1272">
              <w:rPr>
                <w:rFonts w:ascii="Arial" w:hAnsi="Arial" w:cs="Arial"/>
                <w:color w:val="000000" w:themeColor="text1"/>
                <w:lang w:val="fr-BE"/>
              </w:rPr>
              <w:tab/>
            </w:r>
          </w:p>
          <w:p w14:paraId="5842251B" w14:textId="77777777" w:rsidR="009260CE" w:rsidRPr="009B1272" w:rsidRDefault="009260CE" w:rsidP="00F81ABA">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 xml:space="preserve">Puissance unitaire :      </w:t>
            </w: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r w:rsidRPr="009B1272">
              <w:rPr>
                <w:rFonts w:ascii="Arial" w:hAnsi="Arial" w:cs="Arial"/>
                <w:color w:val="000000" w:themeColor="text1"/>
                <w:lang w:val="fr-BE"/>
              </w:rPr>
              <w:t xml:space="preserve"> VA</w:t>
            </w:r>
          </w:p>
          <w:p w14:paraId="7C9674EA" w14:textId="77777777" w:rsidR="009260CE" w:rsidRPr="009B1272" w:rsidRDefault="009260CE" w:rsidP="00F81ABA">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 xml:space="preserve">Nombre de groupes :    </w:t>
            </w: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r w:rsidRPr="009B1272">
              <w:rPr>
                <w:rFonts w:ascii="Arial" w:hAnsi="Arial" w:cs="Arial"/>
                <w:color w:val="000000" w:themeColor="text1"/>
                <w:lang w:val="fr-BE"/>
              </w:rPr>
              <w:t xml:space="preserve"> </w:t>
            </w:r>
          </w:p>
          <w:p w14:paraId="33103BBB" w14:textId="77777777" w:rsidR="009260CE" w:rsidRPr="009B1272" w:rsidRDefault="009260CE" w:rsidP="00F81ABA">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 xml:space="preserve">Puissance par groupe : </w:t>
            </w: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r w:rsidRPr="009B1272">
              <w:rPr>
                <w:rFonts w:ascii="Arial" w:hAnsi="Arial" w:cs="Arial"/>
                <w:color w:val="000000" w:themeColor="text1"/>
                <w:lang w:val="fr-BE"/>
              </w:rPr>
              <w:t xml:space="preserve"> kVA </w:t>
            </w:r>
          </w:p>
        </w:tc>
      </w:tr>
      <w:tr w:rsidR="009260CE" w14:paraId="0DDFA789" w14:textId="77777777" w:rsidTr="00F81ABA">
        <w:tc>
          <w:tcPr>
            <w:tcW w:w="4491" w:type="dxa"/>
            <w:tcBorders>
              <w:top w:val="single" w:sz="4" w:space="0" w:color="auto"/>
              <w:left w:val="single" w:sz="4" w:space="0" w:color="auto"/>
              <w:bottom w:val="single" w:sz="4" w:space="0" w:color="auto"/>
              <w:right w:val="single" w:sz="4" w:space="0" w:color="auto"/>
            </w:tcBorders>
            <w:hideMark/>
          </w:tcPr>
          <w:p w14:paraId="2014EE81" w14:textId="77777777" w:rsidR="009260CE" w:rsidRPr="009B1272" w:rsidRDefault="009260CE" w:rsidP="00F81ABA">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Onduleur</w:t>
            </w:r>
            <w:r>
              <w:rPr>
                <w:rFonts w:ascii="Arial" w:hAnsi="Arial" w:cs="Arial"/>
                <w:color w:val="000000" w:themeColor="text1"/>
                <w:lang w:val="fr-BE"/>
              </w:rPr>
              <w:t>s</w:t>
            </w:r>
          </w:p>
        </w:tc>
        <w:tc>
          <w:tcPr>
            <w:tcW w:w="4939" w:type="dxa"/>
            <w:tcBorders>
              <w:top w:val="single" w:sz="4" w:space="0" w:color="auto"/>
              <w:left w:val="single" w:sz="4" w:space="0" w:color="auto"/>
              <w:bottom w:val="single" w:sz="4" w:space="0" w:color="auto"/>
              <w:right w:val="single" w:sz="4" w:space="0" w:color="auto"/>
            </w:tcBorders>
            <w:hideMark/>
          </w:tcPr>
          <w:p w14:paraId="5E0E8B13" w14:textId="77777777" w:rsidR="009260CE" w:rsidRPr="009B1272" w:rsidRDefault="009260CE" w:rsidP="00F81ABA">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 xml:space="preserve">Marque :  </w:t>
            </w: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r w:rsidRPr="009B1272">
              <w:rPr>
                <w:rFonts w:ascii="Arial" w:hAnsi="Arial" w:cs="Arial"/>
                <w:color w:val="000000" w:themeColor="text1"/>
                <w:lang w:val="fr-BE"/>
              </w:rPr>
              <w:t xml:space="preserve"> </w:t>
            </w:r>
          </w:p>
          <w:p w14:paraId="6EFA4B4A" w14:textId="77777777" w:rsidR="009260CE" w:rsidRPr="009B1272" w:rsidRDefault="009260CE" w:rsidP="00F81ABA">
            <w:pPr>
              <w:tabs>
                <w:tab w:val="left" w:pos="356"/>
              </w:tabs>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 xml:space="preserve">Type :      </w:t>
            </w: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r w:rsidRPr="009B1272">
              <w:rPr>
                <w:rFonts w:ascii="Arial" w:hAnsi="Arial" w:cs="Arial"/>
                <w:color w:val="000000" w:themeColor="text1"/>
                <w:lang w:val="fr-BE"/>
              </w:rPr>
              <w:t xml:space="preserve"> </w:t>
            </w:r>
            <w:r w:rsidRPr="009B1272">
              <w:rPr>
                <w:rFonts w:ascii="Arial" w:hAnsi="Arial" w:cs="Arial"/>
                <w:color w:val="000000" w:themeColor="text1"/>
                <w:lang w:val="fr-BE"/>
              </w:rPr>
              <w:tab/>
            </w:r>
          </w:p>
          <w:p w14:paraId="13274B99" w14:textId="77777777" w:rsidR="009260CE" w:rsidRPr="009B1272" w:rsidRDefault="009260CE" w:rsidP="00F81ABA">
            <w:pPr>
              <w:tabs>
                <w:tab w:val="left" w:pos="356"/>
              </w:tabs>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 xml:space="preserve">Nombre : </w:t>
            </w: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r w:rsidRPr="009B1272">
              <w:rPr>
                <w:rFonts w:ascii="Arial" w:hAnsi="Arial" w:cs="Arial"/>
                <w:color w:val="000000" w:themeColor="text1"/>
                <w:lang w:val="fr-BE"/>
              </w:rPr>
              <w:t xml:space="preserve"> </w:t>
            </w:r>
            <w:r w:rsidRPr="009B1272">
              <w:rPr>
                <w:rFonts w:ascii="Arial" w:hAnsi="Arial" w:cs="Arial"/>
                <w:color w:val="000000" w:themeColor="text1"/>
                <w:lang w:val="fr-BE"/>
              </w:rPr>
              <w:tab/>
            </w:r>
          </w:p>
          <w:p w14:paraId="658BEDD8" w14:textId="77777777" w:rsidR="009260CE" w:rsidRPr="009B1272" w:rsidRDefault="009260CE" w:rsidP="00F81ABA">
            <w:pPr>
              <w:tabs>
                <w:tab w:val="left" w:pos="356"/>
              </w:tabs>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 xml:space="preserve">Puissance unitaire : </w:t>
            </w: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r w:rsidRPr="009B1272">
              <w:rPr>
                <w:rFonts w:ascii="Arial" w:hAnsi="Arial" w:cs="Arial"/>
                <w:color w:val="000000" w:themeColor="text1"/>
                <w:lang w:val="fr-BE"/>
              </w:rPr>
              <w:t xml:space="preserve"> VA</w:t>
            </w:r>
          </w:p>
          <w:p w14:paraId="44305953" w14:textId="77777777" w:rsidR="009260CE" w:rsidRPr="009B1272" w:rsidRDefault="009260CE" w:rsidP="00F81ABA">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Power balancer : Oui – Non</w:t>
            </w:r>
            <w:r w:rsidRPr="00D75722">
              <w:rPr>
                <w:rFonts w:ascii="Arial" w:hAnsi="Arial" w:cs="Arial"/>
                <w:color w:val="FF0000"/>
                <w:lang w:val="fr-BE"/>
              </w:rPr>
              <w:t xml:space="preserve"> (*)</w:t>
            </w:r>
          </w:p>
        </w:tc>
      </w:tr>
      <w:tr w:rsidR="009260CE" w14:paraId="0F3D3622" w14:textId="77777777" w:rsidTr="00F81ABA">
        <w:tc>
          <w:tcPr>
            <w:tcW w:w="4491" w:type="dxa"/>
            <w:tcBorders>
              <w:top w:val="single" w:sz="4" w:space="0" w:color="auto"/>
              <w:left w:val="single" w:sz="4" w:space="0" w:color="auto"/>
              <w:bottom w:val="single" w:sz="4" w:space="0" w:color="auto"/>
              <w:right w:val="single" w:sz="4" w:space="0" w:color="auto"/>
            </w:tcBorders>
            <w:hideMark/>
          </w:tcPr>
          <w:p w14:paraId="582AF933" w14:textId="77777777" w:rsidR="009260CE" w:rsidRPr="009B1272" w:rsidRDefault="009260CE" w:rsidP="00F81ABA">
            <w:pPr>
              <w:spacing w:before="60" w:after="60"/>
              <w:ind w:left="142"/>
              <w:jc w:val="both"/>
              <w:rPr>
                <w:rFonts w:ascii="Arial" w:hAnsi="Arial"/>
                <w:color w:val="000000" w:themeColor="text1"/>
                <w:lang w:val="fr-BE"/>
              </w:rPr>
            </w:pPr>
            <w:r w:rsidRPr="009B1272">
              <w:rPr>
                <w:rFonts w:ascii="Arial" w:hAnsi="Arial"/>
                <w:color w:val="000000" w:themeColor="text1"/>
                <w:lang w:val="fr-BE"/>
              </w:rPr>
              <w:t>Protections de découplage</w:t>
            </w:r>
          </w:p>
        </w:tc>
        <w:tc>
          <w:tcPr>
            <w:tcW w:w="4939" w:type="dxa"/>
            <w:tcBorders>
              <w:top w:val="single" w:sz="4" w:space="0" w:color="auto"/>
              <w:left w:val="single" w:sz="4" w:space="0" w:color="auto"/>
              <w:bottom w:val="single" w:sz="4" w:space="0" w:color="auto"/>
              <w:right w:val="single" w:sz="4" w:space="0" w:color="auto"/>
            </w:tcBorders>
            <w:hideMark/>
          </w:tcPr>
          <w:p w14:paraId="03A70FD8" w14:textId="77777777" w:rsidR="009260CE" w:rsidRPr="009B1272" w:rsidRDefault="009260CE" w:rsidP="00F81ABA">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 xml:space="preserve">Marque relais: </w:t>
            </w: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r w:rsidRPr="009B1272">
              <w:rPr>
                <w:rFonts w:ascii="Arial" w:hAnsi="Arial" w:cs="Arial"/>
                <w:color w:val="000000" w:themeColor="text1"/>
                <w:lang w:val="fr-BE"/>
              </w:rPr>
              <w:t xml:space="preserve"> </w:t>
            </w:r>
          </w:p>
          <w:p w14:paraId="3B177DAD" w14:textId="77777777" w:rsidR="009260CE" w:rsidRPr="009B1272" w:rsidRDefault="009260CE" w:rsidP="00F81ABA">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 xml:space="preserve">Type relais :    </w:t>
            </w: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r w:rsidRPr="009B1272">
              <w:rPr>
                <w:rFonts w:ascii="Arial" w:hAnsi="Arial" w:cs="Arial"/>
                <w:color w:val="000000" w:themeColor="text1"/>
                <w:lang w:val="fr-BE"/>
              </w:rPr>
              <w:t xml:space="preserve"> </w:t>
            </w:r>
            <w:r w:rsidRPr="009B1272">
              <w:rPr>
                <w:rFonts w:ascii="Arial" w:hAnsi="Arial" w:cs="Arial"/>
                <w:color w:val="000000" w:themeColor="text1"/>
                <w:lang w:val="fr-BE"/>
              </w:rPr>
              <w:tab/>
            </w:r>
          </w:p>
        </w:tc>
      </w:tr>
      <w:tr w:rsidR="009260CE" w14:paraId="3780671F" w14:textId="77777777" w:rsidTr="00F81ABA">
        <w:tc>
          <w:tcPr>
            <w:tcW w:w="4491" w:type="dxa"/>
            <w:tcBorders>
              <w:top w:val="single" w:sz="4" w:space="0" w:color="auto"/>
              <w:left w:val="single" w:sz="4" w:space="0" w:color="auto"/>
              <w:bottom w:val="single" w:sz="4" w:space="0" w:color="auto"/>
              <w:right w:val="single" w:sz="4" w:space="0" w:color="auto"/>
            </w:tcBorders>
            <w:hideMark/>
          </w:tcPr>
          <w:p w14:paraId="3A52797D" w14:textId="77777777" w:rsidR="009260CE" w:rsidRPr="009B1272" w:rsidRDefault="009260CE" w:rsidP="00F81ABA">
            <w:pPr>
              <w:spacing w:before="60" w:after="60"/>
              <w:ind w:left="142"/>
              <w:jc w:val="both"/>
              <w:rPr>
                <w:rFonts w:ascii="Arial" w:hAnsi="Arial"/>
                <w:color w:val="000000" w:themeColor="text1"/>
                <w:lang w:val="fr-BE"/>
              </w:rPr>
            </w:pPr>
            <w:r w:rsidRPr="009B1272">
              <w:rPr>
                <w:rFonts w:ascii="Arial" w:hAnsi="Arial"/>
                <w:color w:val="000000" w:themeColor="text1"/>
                <w:lang w:val="fr-BE"/>
              </w:rPr>
              <w:t>Protection de déséquilibre</w:t>
            </w:r>
          </w:p>
        </w:tc>
        <w:tc>
          <w:tcPr>
            <w:tcW w:w="4939" w:type="dxa"/>
            <w:tcBorders>
              <w:top w:val="single" w:sz="4" w:space="0" w:color="auto"/>
              <w:left w:val="single" w:sz="4" w:space="0" w:color="auto"/>
              <w:bottom w:val="single" w:sz="4" w:space="0" w:color="auto"/>
              <w:right w:val="single" w:sz="4" w:space="0" w:color="auto"/>
            </w:tcBorders>
            <w:hideMark/>
          </w:tcPr>
          <w:p w14:paraId="090B80A9" w14:textId="77777777" w:rsidR="009260CE" w:rsidRPr="009B1272" w:rsidRDefault="009260CE" w:rsidP="00F81ABA">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 xml:space="preserve">Marque relais: </w:t>
            </w: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r w:rsidRPr="009B1272">
              <w:rPr>
                <w:rFonts w:ascii="Arial" w:hAnsi="Arial" w:cs="Arial"/>
                <w:color w:val="000000" w:themeColor="text1"/>
                <w:lang w:val="fr-BE"/>
              </w:rPr>
              <w:t xml:space="preserve"> </w:t>
            </w:r>
          </w:p>
          <w:p w14:paraId="19539B7A" w14:textId="77777777" w:rsidR="009260CE" w:rsidRPr="009B1272" w:rsidRDefault="009260CE" w:rsidP="00F81ABA">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 xml:space="preserve">Type relais :    </w:t>
            </w: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r w:rsidRPr="009B1272">
              <w:rPr>
                <w:rFonts w:ascii="Arial" w:hAnsi="Arial" w:cs="Arial"/>
                <w:color w:val="000000" w:themeColor="text1"/>
                <w:lang w:val="fr-BE"/>
              </w:rPr>
              <w:t xml:space="preserve"> </w:t>
            </w:r>
            <w:r w:rsidRPr="009B1272">
              <w:rPr>
                <w:rFonts w:ascii="Arial" w:hAnsi="Arial" w:cs="Arial"/>
                <w:color w:val="000000" w:themeColor="text1"/>
                <w:lang w:val="fr-BE"/>
              </w:rPr>
              <w:tab/>
            </w:r>
          </w:p>
        </w:tc>
      </w:tr>
      <w:tr w:rsidR="009260CE" w14:paraId="372774BA" w14:textId="77777777" w:rsidTr="00F81ABA">
        <w:tc>
          <w:tcPr>
            <w:tcW w:w="4491" w:type="dxa"/>
            <w:tcBorders>
              <w:top w:val="single" w:sz="4" w:space="0" w:color="auto"/>
              <w:left w:val="single" w:sz="4" w:space="0" w:color="auto"/>
              <w:bottom w:val="single" w:sz="4" w:space="0" w:color="auto"/>
              <w:right w:val="single" w:sz="4" w:space="0" w:color="auto"/>
            </w:tcBorders>
            <w:hideMark/>
          </w:tcPr>
          <w:p w14:paraId="5400D4E5" w14:textId="77777777" w:rsidR="009260CE" w:rsidRPr="009B1272" w:rsidRDefault="009260CE" w:rsidP="00F81ABA">
            <w:pPr>
              <w:spacing w:before="60" w:after="60"/>
              <w:ind w:left="142"/>
              <w:jc w:val="both"/>
              <w:rPr>
                <w:rFonts w:ascii="Arial" w:hAnsi="Arial"/>
                <w:color w:val="000000" w:themeColor="text1"/>
                <w:lang w:val="fr-BE"/>
              </w:rPr>
            </w:pPr>
            <w:r w:rsidRPr="009B1272">
              <w:rPr>
                <w:rFonts w:ascii="Arial" w:hAnsi="Arial"/>
                <w:color w:val="000000" w:themeColor="text1"/>
                <w:lang w:val="fr-BE"/>
              </w:rPr>
              <w:t>Protection anti-retour d’énergie vers le réseau (obligatoire pour une auto-consommation)</w:t>
            </w:r>
          </w:p>
        </w:tc>
        <w:tc>
          <w:tcPr>
            <w:tcW w:w="4939" w:type="dxa"/>
            <w:tcBorders>
              <w:top w:val="single" w:sz="4" w:space="0" w:color="auto"/>
              <w:left w:val="single" w:sz="4" w:space="0" w:color="auto"/>
              <w:bottom w:val="single" w:sz="4" w:space="0" w:color="auto"/>
              <w:right w:val="single" w:sz="4" w:space="0" w:color="auto"/>
            </w:tcBorders>
            <w:hideMark/>
          </w:tcPr>
          <w:p w14:paraId="3EF43DB7" w14:textId="77777777" w:rsidR="009260CE" w:rsidRPr="009B1272" w:rsidRDefault="009260CE" w:rsidP="00F81ABA">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 xml:space="preserve">Marque relais: </w:t>
            </w: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r w:rsidRPr="009B1272">
              <w:rPr>
                <w:rFonts w:ascii="Arial" w:hAnsi="Arial" w:cs="Arial"/>
                <w:color w:val="000000" w:themeColor="text1"/>
                <w:lang w:val="fr-BE"/>
              </w:rPr>
              <w:t xml:space="preserve"> </w:t>
            </w:r>
          </w:p>
          <w:p w14:paraId="3AF07E3B" w14:textId="77777777" w:rsidR="009260CE" w:rsidRPr="009B1272" w:rsidRDefault="009260CE" w:rsidP="00F81ABA">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 xml:space="preserve">Type relais :    </w:t>
            </w: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r w:rsidRPr="009B1272">
              <w:rPr>
                <w:rFonts w:ascii="Arial" w:hAnsi="Arial" w:cs="Arial"/>
                <w:color w:val="000000" w:themeColor="text1"/>
                <w:lang w:val="fr-BE"/>
              </w:rPr>
              <w:t xml:space="preserve"> </w:t>
            </w:r>
            <w:r w:rsidRPr="009B1272">
              <w:rPr>
                <w:rFonts w:ascii="Arial" w:hAnsi="Arial" w:cs="Arial"/>
                <w:color w:val="000000" w:themeColor="text1"/>
                <w:lang w:val="fr-BE"/>
              </w:rPr>
              <w:tab/>
            </w:r>
          </w:p>
        </w:tc>
      </w:tr>
      <w:tr w:rsidR="009260CE" w:rsidRPr="0056115A" w14:paraId="10C52FC1" w14:textId="77777777" w:rsidTr="00F81ABA">
        <w:tc>
          <w:tcPr>
            <w:tcW w:w="4491" w:type="dxa"/>
            <w:tcBorders>
              <w:top w:val="single" w:sz="4" w:space="0" w:color="auto"/>
              <w:left w:val="single" w:sz="4" w:space="0" w:color="auto"/>
              <w:bottom w:val="single" w:sz="4" w:space="0" w:color="auto"/>
              <w:right w:val="single" w:sz="4" w:space="0" w:color="auto"/>
            </w:tcBorders>
            <w:hideMark/>
          </w:tcPr>
          <w:p w14:paraId="7FB5CE7F" w14:textId="77777777" w:rsidR="009260CE" w:rsidRPr="009B1272" w:rsidRDefault="009260CE" w:rsidP="00F81ABA">
            <w:pPr>
              <w:spacing w:before="60" w:after="60"/>
              <w:ind w:left="142"/>
              <w:jc w:val="both"/>
              <w:rPr>
                <w:rFonts w:ascii="Arial" w:hAnsi="Arial"/>
                <w:color w:val="000000" w:themeColor="text1"/>
                <w:highlight w:val="yellow"/>
                <w:lang w:val="fr-BE"/>
              </w:rPr>
            </w:pPr>
            <w:r w:rsidRPr="009B1272">
              <w:rPr>
                <w:rFonts w:ascii="Arial" w:hAnsi="Arial"/>
                <w:color w:val="000000" w:themeColor="text1"/>
                <w:highlight w:val="yellow"/>
                <w:lang w:val="fr-BE"/>
              </w:rPr>
              <w:t>Type de fonctionnement du groupe de secours</w:t>
            </w:r>
          </w:p>
        </w:tc>
        <w:tc>
          <w:tcPr>
            <w:tcW w:w="4939" w:type="dxa"/>
            <w:tcBorders>
              <w:top w:val="single" w:sz="4" w:space="0" w:color="auto"/>
              <w:left w:val="single" w:sz="4" w:space="0" w:color="auto"/>
              <w:bottom w:val="single" w:sz="4" w:space="0" w:color="auto"/>
              <w:right w:val="single" w:sz="4" w:space="0" w:color="auto"/>
            </w:tcBorders>
            <w:hideMark/>
          </w:tcPr>
          <w:p w14:paraId="7CBFD08D" w14:textId="77777777" w:rsidR="009260CE" w:rsidRDefault="009260CE" w:rsidP="00F81ABA">
            <w:pPr>
              <w:spacing w:before="60" w:after="60"/>
              <w:ind w:left="142"/>
              <w:jc w:val="both"/>
              <w:rPr>
                <w:rFonts w:ascii="Arial" w:hAnsi="Arial" w:cs="Arial"/>
                <w:color w:val="000000"/>
                <w:highlight w:val="yellow"/>
                <w:lang w:val="fr-BE"/>
              </w:rPr>
            </w:pPr>
            <w:r>
              <w:rPr>
                <w:rFonts w:ascii="Arial" w:hAnsi="Arial" w:cs="Arial"/>
                <w:color w:val="000000"/>
                <w:highlight w:val="yellow"/>
                <w:lang w:val="fr-BE"/>
              </w:rPr>
              <w:t xml:space="preserve">- </w:t>
            </w:r>
            <w:r w:rsidRPr="00CC5350">
              <w:rPr>
                <w:rFonts w:ascii="Arial" w:hAnsi="Arial" w:cs="Arial"/>
                <w:color w:val="000000"/>
                <w:highlight w:val="yellow"/>
                <w:lang w:val="fr-BE"/>
              </w:rPr>
              <w:t>Répond entièrement à la prescription C10</w:t>
            </w:r>
            <w:r>
              <w:rPr>
                <w:rFonts w:ascii="Arial" w:hAnsi="Arial" w:cs="Arial"/>
                <w:color w:val="000000"/>
                <w:highlight w:val="yellow"/>
                <w:lang w:val="fr-BE"/>
              </w:rPr>
              <w:t>-</w:t>
            </w:r>
            <w:r w:rsidRPr="00CC5350">
              <w:rPr>
                <w:rFonts w:ascii="Arial" w:hAnsi="Arial" w:cs="Arial"/>
                <w:color w:val="000000"/>
                <w:highlight w:val="yellow"/>
                <w:lang w:val="fr-BE"/>
              </w:rPr>
              <w:t>11</w:t>
            </w:r>
            <w:r w:rsidRPr="00395687">
              <w:rPr>
                <w:rFonts w:ascii="Arial" w:hAnsi="Arial" w:cs="Arial"/>
                <w:color w:val="000000"/>
                <w:highlight w:val="yellow"/>
                <w:lang w:val="fr-BE"/>
              </w:rPr>
              <w:t>si le groupe de secours prend le parallèle de façon continue et prolongée (assimilation à une production décentralisée)</w:t>
            </w:r>
            <w:r w:rsidRPr="00CC5350">
              <w:rPr>
                <w:rFonts w:ascii="Arial" w:hAnsi="Arial" w:cs="Arial"/>
                <w:color w:val="000000"/>
                <w:highlight w:val="yellow"/>
                <w:lang w:val="fr-BE"/>
              </w:rPr>
              <w:t xml:space="preserve"> </w:t>
            </w:r>
            <w:r>
              <w:rPr>
                <w:rFonts w:ascii="Arial" w:hAnsi="Arial" w:cs="Arial"/>
                <w:color w:val="000000"/>
                <w:highlight w:val="yellow"/>
                <w:lang w:val="fr-BE"/>
              </w:rPr>
              <w:t xml:space="preserve">  </w:t>
            </w:r>
          </w:p>
          <w:p w14:paraId="65B09925" w14:textId="77777777" w:rsidR="009260CE" w:rsidRPr="00CA0120" w:rsidRDefault="009260CE" w:rsidP="00F81ABA">
            <w:pPr>
              <w:spacing w:before="60" w:after="60"/>
              <w:ind w:left="142"/>
              <w:jc w:val="both"/>
              <w:rPr>
                <w:rFonts w:ascii="Arial" w:hAnsi="Arial" w:cs="Arial"/>
                <w:color w:val="000000"/>
                <w:highlight w:val="yellow"/>
                <w:lang w:val="fr-BE"/>
              </w:rPr>
            </w:pPr>
            <w:r w:rsidRPr="00CA0120">
              <w:rPr>
                <w:rFonts w:ascii="Arial" w:hAnsi="Arial" w:cs="Arial"/>
                <w:color w:val="000000"/>
                <w:highlight w:val="yellow"/>
                <w:lang w:val="fr-BE"/>
              </w:rPr>
              <w:t>- Prend la parallèle de manière sporadique en respectant les exigences du cas particulier repris au § 2.2.1 de la prescription C10-11</w:t>
            </w:r>
          </w:p>
          <w:p w14:paraId="42F01E3F" w14:textId="77777777" w:rsidR="009260CE" w:rsidRPr="009B1272" w:rsidRDefault="009260CE" w:rsidP="00F81ABA">
            <w:pPr>
              <w:spacing w:before="60" w:after="60"/>
              <w:ind w:left="142"/>
              <w:jc w:val="both"/>
              <w:rPr>
                <w:rFonts w:ascii="Arial" w:hAnsi="Arial" w:cs="Arial"/>
                <w:color w:val="000000" w:themeColor="text1"/>
                <w:lang w:val="fr-BE"/>
              </w:rPr>
            </w:pPr>
            <w:r w:rsidRPr="009B1272">
              <w:rPr>
                <w:rFonts w:ascii="Arial" w:hAnsi="Arial" w:cs="Arial"/>
                <w:color w:val="000000" w:themeColor="text1"/>
                <w:highlight w:val="yellow"/>
                <w:lang w:val="fr-BE"/>
              </w:rPr>
              <w:t>- Ne prend jamais la parallèle avec le réseau</w:t>
            </w:r>
            <w:r w:rsidRPr="009B1272">
              <w:rPr>
                <w:rFonts w:ascii="Arial" w:hAnsi="Arial" w:cs="Arial"/>
                <w:color w:val="000000" w:themeColor="text1"/>
                <w:lang w:val="fr-BE"/>
              </w:rPr>
              <w:t xml:space="preserve">  </w:t>
            </w:r>
            <w:r w:rsidRPr="00D75722">
              <w:rPr>
                <w:rFonts w:ascii="Arial" w:hAnsi="Arial" w:cs="Arial"/>
                <w:color w:val="FF0000"/>
                <w:highlight w:val="yellow"/>
                <w:lang w:val="fr-BE"/>
              </w:rPr>
              <w:t>(*)</w:t>
            </w:r>
          </w:p>
        </w:tc>
      </w:tr>
    </w:tbl>
    <w:p w14:paraId="77C5C2EC" w14:textId="77777777" w:rsidR="009260CE" w:rsidRPr="00D75722" w:rsidRDefault="009260CE" w:rsidP="009260CE">
      <w:pPr>
        <w:ind w:left="360"/>
        <w:jc w:val="both"/>
        <w:rPr>
          <w:rFonts w:ascii="Arial" w:hAnsi="Arial" w:cs="Arial"/>
          <w:color w:val="FF0000"/>
          <w:lang w:val="fr-BE"/>
        </w:rPr>
      </w:pPr>
      <w:r w:rsidRPr="00D75722">
        <w:rPr>
          <w:rFonts w:ascii="Arial" w:hAnsi="Arial" w:cs="Arial"/>
          <w:color w:val="FF0000"/>
          <w:lang w:val="fr-BE"/>
        </w:rPr>
        <w:t xml:space="preserve"> </w:t>
      </w:r>
      <w:r w:rsidRPr="00D75722">
        <w:rPr>
          <w:rFonts w:ascii="Arial" w:hAnsi="Arial" w:cs="Arial"/>
          <w:b/>
          <w:bCs/>
          <w:color w:val="FF0000"/>
          <w:lang w:val="fr-BE"/>
        </w:rPr>
        <w:t>(*)</w:t>
      </w:r>
      <w:r w:rsidRPr="00D75722">
        <w:rPr>
          <w:rFonts w:ascii="Arial" w:hAnsi="Arial" w:cs="Arial"/>
          <w:color w:val="FF0000"/>
          <w:lang w:val="fr-BE"/>
        </w:rPr>
        <w:t xml:space="preserve"> </w:t>
      </w:r>
      <w:r w:rsidRPr="00170E2E">
        <w:rPr>
          <w:rFonts w:ascii="Arial" w:hAnsi="Arial" w:cs="Arial"/>
          <w:lang w:val="fr-BE"/>
        </w:rPr>
        <w:t>Supprimer la/les mention(s) inutile(s).</w:t>
      </w:r>
    </w:p>
    <w:p w14:paraId="78D3C055" w14:textId="77777777" w:rsidR="009260CE" w:rsidRDefault="009260CE" w:rsidP="009260CE">
      <w:pPr>
        <w:widowControl/>
        <w:rPr>
          <w:rFonts w:cs="Arial"/>
          <w:sz w:val="18"/>
          <w:szCs w:val="18"/>
          <w:lang w:val="fr-BE"/>
        </w:rPr>
      </w:pPr>
      <w:r>
        <w:rPr>
          <w:rFonts w:cs="Arial"/>
          <w:sz w:val="18"/>
          <w:szCs w:val="18"/>
          <w:lang w:val="fr-BE"/>
        </w:rPr>
        <w:br w:type="page"/>
      </w:r>
    </w:p>
    <w:p w14:paraId="6E866C98" w14:textId="77777777" w:rsidR="009260CE" w:rsidRPr="00852B0B" w:rsidRDefault="009260CE" w:rsidP="009260CE">
      <w:pPr>
        <w:ind w:left="360"/>
        <w:jc w:val="both"/>
        <w:rPr>
          <w:rFonts w:cs="Arial"/>
          <w:sz w:val="18"/>
          <w:szCs w:val="18"/>
          <w:lang w:val="fr-BE"/>
        </w:rPr>
      </w:pPr>
      <w:r>
        <w:rPr>
          <w:rFonts w:cs="Arial"/>
          <w:sz w:val="18"/>
          <w:szCs w:val="18"/>
          <w:lang w:val="fr-BE"/>
        </w:rPr>
        <w:lastRenderedPageBreak/>
        <w:t>NB</w:t>
      </w:r>
    </w:p>
    <w:p w14:paraId="3600FCD4" w14:textId="5FB3DB4F" w:rsidR="009260CE" w:rsidRPr="0096569A" w:rsidRDefault="009260CE" w:rsidP="0096569A">
      <w:pPr>
        <w:pStyle w:val="Paragraphedeliste"/>
        <w:numPr>
          <w:ilvl w:val="0"/>
          <w:numId w:val="34"/>
        </w:numPr>
        <w:shd w:val="clear" w:color="auto" w:fill="FFFFFF"/>
        <w:tabs>
          <w:tab w:val="left" w:leader="dot" w:pos="9781"/>
        </w:tabs>
        <w:spacing w:before="91" w:line="180" w:lineRule="exact"/>
        <w:jc w:val="both"/>
        <w:rPr>
          <w:rFonts w:cs="Arial"/>
          <w:spacing w:val="-2"/>
          <w:sz w:val="18"/>
          <w:szCs w:val="18"/>
          <w:lang w:val="fr-BE"/>
        </w:rPr>
      </w:pPr>
      <w:r w:rsidRPr="0096569A">
        <w:rPr>
          <w:rFonts w:cs="Arial"/>
          <w:spacing w:val="-2"/>
          <w:sz w:val="18"/>
          <w:szCs w:val="18"/>
          <w:lang w:val="fr-BE"/>
        </w:rPr>
        <w:t>L’installation de production doit rester accessible pour vérification et pour l’exécution des tests individuels à la demande du gestionnaire de réseau, des autorités ou d’un organisme de contrôle. L’entreprise d’installation et l’utilisateur de réseau doivent collaborer à cette fin.</w:t>
      </w:r>
    </w:p>
    <w:p w14:paraId="5EF0235C" w14:textId="57215EDC" w:rsidR="009260CE" w:rsidRPr="0096569A" w:rsidRDefault="009260CE" w:rsidP="0096569A">
      <w:pPr>
        <w:pStyle w:val="Paragraphedeliste"/>
        <w:numPr>
          <w:ilvl w:val="0"/>
          <w:numId w:val="34"/>
        </w:numPr>
        <w:shd w:val="clear" w:color="auto" w:fill="FFFFFF"/>
        <w:tabs>
          <w:tab w:val="left" w:leader="dot" w:pos="9781"/>
        </w:tabs>
        <w:spacing w:before="91" w:line="180" w:lineRule="exact"/>
        <w:jc w:val="both"/>
        <w:rPr>
          <w:rFonts w:cs="Arial"/>
          <w:spacing w:val="-2"/>
          <w:sz w:val="18"/>
          <w:szCs w:val="18"/>
          <w:lang w:val="fr-BE"/>
        </w:rPr>
      </w:pPr>
      <w:r w:rsidRPr="0096569A">
        <w:rPr>
          <w:rFonts w:cs="Arial"/>
          <w:spacing w:val="-2"/>
          <w:sz w:val="18"/>
          <w:szCs w:val="18"/>
          <w:lang w:val="fr-BE"/>
        </w:rPr>
        <w:t>En cas de dysfonctionnement ou de suspicion de dysfonctionnement lors du couplage au réseau, le gestionnaire de réseau peut effectuer des contrôles spécifiques et éventuellement découpler le système de production du réseau.</w:t>
      </w:r>
    </w:p>
    <w:p w14:paraId="3D89722A" w14:textId="7F14063D" w:rsidR="009260CE" w:rsidRPr="0096569A" w:rsidRDefault="009260CE" w:rsidP="0096569A">
      <w:pPr>
        <w:pStyle w:val="Paragraphedeliste"/>
        <w:numPr>
          <w:ilvl w:val="0"/>
          <w:numId w:val="34"/>
        </w:numPr>
        <w:spacing w:before="91" w:line="180" w:lineRule="exact"/>
        <w:jc w:val="both"/>
        <w:rPr>
          <w:rFonts w:cs="Arial"/>
          <w:spacing w:val="-2"/>
          <w:sz w:val="18"/>
          <w:szCs w:val="18"/>
          <w:lang w:val="fr-BE"/>
        </w:rPr>
      </w:pPr>
      <w:r w:rsidRPr="0096569A">
        <w:rPr>
          <w:rFonts w:cs="Arial"/>
          <w:spacing w:val="-2"/>
          <w:sz w:val="18"/>
          <w:szCs w:val="18"/>
          <w:lang w:val="fr-BE"/>
        </w:rPr>
        <w:t>Avant la mise en service, l’utilisateur de réseau a reconnu être au courant des aspects de fonctionnement et de sécurité de l’unité de production.</w:t>
      </w:r>
    </w:p>
    <w:p w14:paraId="05D36DF7" w14:textId="3A67DB40" w:rsidR="00C47C9A" w:rsidRPr="0096569A" w:rsidRDefault="009260CE" w:rsidP="0096569A">
      <w:pPr>
        <w:pStyle w:val="Paragraphedeliste"/>
        <w:numPr>
          <w:ilvl w:val="0"/>
          <w:numId w:val="34"/>
        </w:numPr>
        <w:spacing w:before="91" w:line="180" w:lineRule="exact"/>
        <w:jc w:val="both"/>
        <w:rPr>
          <w:rFonts w:cs="Arial"/>
          <w:spacing w:val="-2"/>
          <w:sz w:val="18"/>
          <w:szCs w:val="18"/>
          <w:lang w:val="fr-BE"/>
        </w:rPr>
      </w:pPr>
      <w:r w:rsidRPr="0096569A">
        <w:rPr>
          <w:rFonts w:cs="Arial"/>
          <w:spacing w:val="-2"/>
          <w:sz w:val="18"/>
          <w:szCs w:val="18"/>
          <w:lang w:val="fr-BE"/>
        </w:rPr>
        <w:t xml:space="preserve">Cette installation devra rester conforme en tout temps aux « Prescriptions techniques spécifiques de raccordement d’installations de production décentralisée fonctionnant en parallèle sur le réseau de distribution » (document C10/11) émis par la Fédération des Gestionnaires de Réseaux Electricité et Gaz en Belgique et disponibles sur leur site internet : </w:t>
      </w:r>
      <w:hyperlink r:id="rId16" w:history="1">
        <w:r w:rsidRPr="0096569A">
          <w:rPr>
            <w:rStyle w:val="Lienhypertexte"/>
            <w:rFonts w:cs="Arial"/>
            <w:spacing w:val="-2"/>
            <w:sz w:val="18"/>
            <w:szCs w:val="18"/>
            <w:lang w:val="fr-BE"/>
          </w:rPr>
          <w:t>www.synergrid.be</w:t>
        </w:r>
      </w:hyperlink>
      <w:r w:rsidRPr="0096569A">
        <w:rPr>
          <w:rFonts w:cs="Arial"/>
          <w:spacing w:val="-2"/>
          <w:sz w:val="18"/>
          <w:szCs w:val="18"/>
          <w:lang w:val="fr-BE"/>
        </w:rPr>
        <w:t>.</w:t>
      </w:r>
    </w:p>
    <w:p w14:paraId="2B916787" w14:textId="7C2CBB22" w:rsidR="00C47C9A" w:rsidRPr="00170E2E" w:rsidRDefault="00C47C9A" w:rsidP="00C47C9A">
      <w:pPr>
        <w:pStyle w:val="Paragraphedeliste"/>
        <w:numPr>
          <w:ilvl w:val="0"/>
          <w:numId w:val="34"/>
        </w:numPr>
        <w:rPr>
          <w:rFonts w:cs="Arial"/>
          <w:spacing w:val="-2"/>
          <w:sz w:val="18"/>
          <w:szCs w:val="18"/>
          <w:lang w:val="fr-BE"/>
        </w:rPr>
      </w:pPr>
      <w:r w:rsidRPr="00170E2E">
        <w:rPr>
          <w:rFonts w:cs="Arial"/>
          <w:spacing w:val="-2"/>
          <w:sz w:val="18"/>
          <w:szCs w:val="18"/>
          <w:lang w:val="fr-BE"/>
        </w:rPr>
        <w:t>En cas de modification du matériel (marque et/ou type,etc.) repris dans ce contrat, celui-ci doit, de préférence, faire partie deslistes de matériels agréés par Synergrid et respecter les prescriptions techniques d'application concernant</w:t>
      </w:r>
      <w:r w:rsidR="0096569A" w:rsidRPr="00170E2E">
        <w:rPr>
          <w:rFonts w:cs="Arial"/>
          <w:spacing w:val="-2"/>
          <w:sz w:val="18"/>
          <w:szCs w:val="18"/>
          <w:lang w:val="fr-BE"/>
        </w:rPr>
        <w:t xml:space="preserve"> </w:t>
      </w:r>
      <w:r w:rsidRPr="00170E2E">
        <w:rPr>
          <w:rFonts w:cs="Arial"/>
          <w:spacing w:val="-2"/>
          <w:sz w:val="18"/>
          <w:szCs w:val="18"/>
          <w:lang w:val="fr-BE"/>
        </w:rPr>
        <w:t>leur installation/utilisation. Par ailleurs, L'URD informe sans délai le GRD de toute modification de ses installations. »</w:t>
      </w:r>
    </w:p>
    <w:p w14:paraId="46DE4D15" w14:textId="333E7BEB" w:rsidR="00C47C9A" w:rsidRPr="00170E2E" w:rsidRDefault="00C47C9A" w:rsidP="00C47C9A">
      <w:pPr>
        <w:pStyle w:val="Paragraphedeliste"/>
        <w:numPr>
          <w:ilvl w:val="0"/>
          <w:numId w:val="35"/>
        </w:numPr>
        <w:rPr>
          <w:rFonts w:cs="Arial"/>
          <w:spacing w:val="-2"/>
          <w:sz w:val="18"/>
          <w:szCs w:val="18"/>
          <w:lang w:val="fr-BE"/>
        </w:rPr>
      </w:pPr>
      <w:r w:rsidRPr="00170E2E">
        <w:rPr>
          <w:rFonts w:cs="Arial"/>
          <w:spacing w:val="-2"/>
          <w:sz w:val="18"/>
          <w:szCs w:val="18"/>
          <w:lang w:val="fr-BE"/>
        </w:rPr>
        <w:t>Une demande d'augmentation de puissance (en injection ou en prélèvement) portant la puissance contractuelle au-delà de 10 kVA doit faire l'objet d'une  autorisation  préalable du GRD. Elle doit obligatoirement être précédée d'une étude d</w:t>
      </w:r>
      <w:r w:rsidR="006B592C" w:rsidRPr="00170E2E">
        <w:rPr>
          <w:rFonts w:cs="Arial"/>
          <w:spacing w:val="-2"/>
          <w:sz w:val="18"/>
          <w:szCs w:val="18"/>
          <w:lang w:val="fr-BE"/>
        </w:rPr>
        <w:t>étaillée</w:t>
      </w:r>
      <w:r w:rsidRPr="00170E2E">
        <w:rPr>
          <w:rFonts w:cs="Arial"/>
          <w:spacing w:val="-2"/>
          <w:sz w:val="18"/>
          <w:szCs w:val="18"/>
          <w:lang w:val="fr-BE"/>
        </w:rPr>
        <w:t>.</w:t>
      </w:r>
    </w:p>
    <w:p w14:paraId="28FCD065" w14:textId="50C4A096" w:rsidR="00C47C9A" w:rsidRPr="00170E2E" w:rsidRDefault="00C47C9A" w:rsidP="0096569A">
      <w:pPr>
        <w:pStyle w:val="Paragraphedeliste"/>
        <w:numPr>
          <w:ilvl w:val="0"/>
          <w:numId w:val="35"/>
        </w:numPr>
        <w:rPr>
          <w:rFonts w:cs="Arial"/>
          <w:spacing w:val="-2"/>
          <w:sz w:val="18"/>
          <w:szCs w:val="18"/>
          <w:lang w:val="fr-BE"/>
        </w:rPr>
      </w:pPr>
      <w:r w:rsidRPr="00170E2E">
        <w:rPr>
          <w:rFonts w:cs="Arial"/>
          <w:spacing w:val="-2"/>
          <w:sz w:val="18"/>
          <w:szCs w:val="18"/>
          <w:lang w:val="fr-BE"/>
        </w:rPr>
        <w:t>Si le dossier technique est incomplet ou non reçu, le GRD en informera le demandeur et le délai de traitement sera suspendu jusqu’à réception d’un  dossier complet.</w:t>
      </w:r>
    </w:p>
    <w:p w14:paraId="0D51C735" w14:textId="77777777" w:rsidR="00C47C9A" w:rsidRDefault="00C47C9A" w:rsidP="00C47C9A">
      <w:pPr>
        <w:widowControl/>
        <w:rPr>
          <w:rFonts w:ascii="Arial" w:hAnsi="Arial" w:cs="Arial"/>
          <w:spacing w:val="-2"/>
          <w:sz w:val="18"/>
          <w:szCs w:val="18"/>
          <w:lang w:val="fr-BE"/>
        </w:rPr>
      </w:pPr>
    </w:p>
    <w:p w14:paraId="53178876" w14:textId="48DB08D5" w:rsidR="00C47C9A" w:rsidRDefault="00C47C9A">
      <w:pPr>
        <w:widowControl/>
        <w:rPr>
          <w:rFonts w:ascii="Arial" w:hAnsi="Arial" w:cs="Arial"/>
          <w:spacing w:val="-2"/>
          <w:sz w:val="18"/>
          <w:szCs w:val="18"/>
          <w:lang w:val="fr-BE"/>
        </w:rPr>
      </w:pPr>
      <w:r>
        <w:rPr>
          <w:rFonts w:ascii="Arial" w:hAnsi="Arial" w:cs="Arial"/>
          <w:spacing w:val="-2"/>
          <w:sz w:val="18"/>
          <w:szCs w:val="18"/>
          <w:lang w:val="fr-BE"/>
        </w:rPr>
        <w:br w:type="page"/>
      </w:r>
    </w:p>
    <w:p w14:paraId="15EEB7C9" w14:textId="77777777" w:rsidR="00C47C9A" w:rsidRDefault="00C47C9A" w:rsidP="00C47C9A">
      <w:pPr>
        <w:widowControl/>
        <w:rPr>
          <w:rFonts w:ascii="Arial" w:hAnsi="Arial" w:cs="Arial"/>
          <w:spacing w:val="-2"/>
          <w:sz w:val="18"/>
          <w:szCs w:val="18"/>
          <w:lang w:val="fr-BE"/>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7938"/>
      </w:tblGrid>
      <w:tr w:rsidR="0043286A" w:rsidRPr="004C49F8" w14:paraId="00526277" w14:textId="77777777" w:rsidTr="00DF78A3">
        <w:tc>
          <w:tcPr>
            <w:tcW w:w="1771" w:type="dxa"/>
            <w:vAlign w:val="center"/>
          </w:tcPr>
          <w:p w14:paraId="5E0D0FB1" w14:textId="77777777" w:rsidR="0043286A" w:rsidRPr="004C49F8" w:rsidRDefault="0043286A" w:rsidP="00DF78A3">
            <w:pPr>
              <w:spacing w:before="120" w:after="120"/>
              <w:jc w:val="both"/>
              <w:rPr>
                <w:rFonts w:ascii="Arial" w:hAnsi="Arial"/>
                <w:b/>
                <w:sz w:val="28"/>
                <w:szCs w:val="28"/>
                <w:u w:val="single"/>
                <w:lang w:val="fr-BE"/>
              </w:rPr>
            </w:pPr>
            <w:r>
              <w:rPr>
                <w:rFonts w:ascii="Arial" w:hAnsi="Arial" w:cs="Arial"/>
                <w:spacing w:val="-2"/>
                <w:sz w:val="18"/>
                <w:szCs w:val="18"/>
                <w:lang w:val="fr-BE"/>
              </w:rPr>
              <w:br w:type="page"/>
            </w:r>
            <w:r w:rsidRPr="00FF7428">
              <w:rPr>
                <w:rFonts w:ascii="ArialMT" w:hAnsi="ArialMT" w:cs="ArialMT"/>
                <w:i/>
                <w:sz w:val="16"/>
                <w:szCs w:val="16"/>
                <w:lang w:val="fr-BE" w:eastAsia="fr-BE"/>
              </w:rPr>
              <w:t>.</w:t>
            </w:r>
            <w:r w:rsidRPr="004C49F8">
              <w:rPr>
                <w:rFonts w:ascii="Arial" w:hAnsi="Arial"/>
                <w:b/>
                <w:sz w:val="28"/>
                <w:szCs w:val="28"/>
                <w:u w:val="single"/>
                <w:lang w:val="fr-BE"/>
              </w:rPr>
              <w:br w:type="page"/>
              <w:t>Annexe 3</w:t>
            </w:r>
          </w:p>
        </w:tc>
        <w:tc>
          <w:tcPr>
            <w:tcW w:w="7938" w:type="dxa"/>
            <w:shd w:val="clear" w:color="auto" w:fill="E0E0E0"/>
            <w:vAlign w:val="center"/>
          </w:tcPr>
          <w:p w14:paraId="361FE2F3" w14:textId="77777777" w:rsidR="0043286A" w:rsidRPr="004C49F8" w:rsidRDefault="0043286A" w:rsidP="00DF78A3">
            <w:pPr>
              <w:spacing w:before="120" w:after="120"/>
              <w:jc w:val="both"/>
              <w:rPr>
                <w:rFonts w:ascii="Arial" w:hAnsi="Arial"/>
                <w:b/>
                <w:sz w:val="28"/>
                <w:szCs w:val="28"/>
                <w:u w:val="single"/>
                <w:lang w:val="fr-BE"/>
              </w:rPr>
            </w:pPr>
            <w:r w:rsidRPr="004C49F8">
              <w:rPr>
                <w:rFonts w:ascii="Arial" w:hAnsi="Arial"/>
                <w:b/>
                <w:sz w:val="28"/>
                <w:szCs w:val="28"/>
                <w:u w:val="single"/>
                <w:lang w:val="fr-BE"/>
              </w:rPr>
              <w:t>Description du raccordement</w:t>
            </w:r>
          </w:p>
        </w:tc>
      </w:tr>
    </w:tbl>
    <w:p w14:paraId="73982F11" w14:textId="77777777" w:rsidR="0043286A" w:rsidRDefault="0043286A" w:rsidP="0043286A">
      <w:pPr>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43286A" w:rsidRPr="004C49F8" w14:paraId="6B54BC68" w14:textId="77777777" w:rsidTr="00DF78A3">
        <w:trPr>
          <w:cantSplit/>
          <w:trHeight w:val="423"/>
        </w:trPr>
        <w:tc>
          <w:tcPr>
            <w:tcW w:w="9528" w:type="dxa"/>
            <w:shd w:val="clear" w:color="auto" w:fill="E0E0E0"/>
          </w:tcPr>
          <w:p w14:paraId="30529617" w14:textId="77777777" w:rsidR="0043286A" w:rsidRPr="004C49F8" w:rsidRDefault="0043286A" w:rsidP="00DF78A3">
            <w:pPr>
              <w:spacing w:before="60" w:after="60"/>
              <w:ind w:left="142"/>
              <w:jc w:val="both"/>
              <w:rPr>
                <w:rFonts w:ascii="Arial" w:hAnsi="Arial"/>
                <w:b/>
                <w:lang w:val="fr-BE"/>
              </w:rPr>
            </w:pPr>
            <w:r w:rsidRPr="004C49F8">
              <w:rPr>
                <w:rFonts w:ascii="Arial" w:hAnsi="Arial"/>
                <w:b/>
                <w:lang w:val="fr-BE"/>
              </w:rPr>
              <w:t>Légende</w:t>
            </w:r>
          </w:p>
        </w:tc>
      </w:tr>
    </w:tbl>
    <w:p w14:paraId="2CCCC9A2" w14:textId="77777777" w:rsidR="0043286A" w:rsidRPr="00271EEA" w:rsidRDefault="0043286A" w:rsidP="0043286A">
      <w:pPr>
        <w:pStyle w:val="Listepuces21"/>
        <w:numPr>
          <w:ilvl w:val="0"/>
          <w:numId w:val="0"/>
        </w:numPr>
        <w:tabs>
          <w:tab w:val="left" w:pos="708"/>
        </w:tabs>
        <w:ind w:left="851"/>
        <w:rPr>
          <w:rFonts w:cs="Arial"/>
          <w:noProof/>
          <w:sz w:val="22"/>
          <w:szCs w:val="20"/>
          <w:lang w:val="fr-BE" w:eastAsia="fr-BE"/>
        </w:rPr>
      </w:pPr>
      <w:r w:rsidRPr="00271EEA">
        <w:rPr>
          <w:rFonts w:cs="Arial"/>
          <w:noProof/>
          <w:sz w:val="22"/>
          <w:szCs w:val="20"/>
          <w:lang w:val="fr-BE" w:eastAsia="fr-BE"/>
        </w:rPr>
        <w:t>Le raccordement est constitué:</w:t>
      </w:r>
    </w:p>
    <w:p w14:paraId="47601C66" w14:textId="77777777" w:rsidR="0043286A" w:rsidRPr="00271EEA" w:rsidRDefault="0043286A" w:rsidP="0043286A">
      <w:pPr>
        <w:pStyle w:val="Listepuces21"/>
        <w:numPr>
          <w:ilvl w:val="0"/>
          <w:numId w:val="0"/>
        </w:numPr>
        <w:tabs>
          <w:tab w:val="left" w:pos="708"/>
        </w:tabs>
        <w:ind w:left="851"/>
        <w:rPr>
          <w:rFonts w:cs="Arial"/>
          <w:noProof/>
          <w:sz w:val="22"/>
          <w:szCs w:val="20"/>
          <w:lang w:val="fr-BE" w:eastAsia="fr-BE"/>
        </w:rPr>
      </w:pPr>
    </w:p>
    <w:p w14:paraId="4D2E5902" w14:textId="77777777" w:rsidR="0043286A" w:rsidRPr="009B1272" w:rsidRDefault="0043286A" w:rsidP="0043286A">
      <w:pPr>
        <w:pStyle w:val="Listepuces21"/>
        <w:numPr>
          <w:ilvl w:val="0"/>
          <w:numId w:val="33"/>
        </w:numPr>
        <w:tabs>
          <w:tab w:val="clear" w:pos="1070"/>
          <w:tab w:val="num" w:pos="1211"/>
        </w:tabs>
        <w:ind w:left="1211"/>
        <w:rPr>
          <w:rFonts w:cs="Arial"/>
          <w:noProof/>
          <w:color w:val="000000" w:themeColor="text1"/>
          <w:sz w:val="22"/>
          <w:szCs w:val="20"/>
          <w:lang w:val="fr-BE" w:eastAsia="fr-BE"/>
        </w:rPr>
      </w:pPr>
      <w:r w:rsidRPr="009B1272">
        <w:rPr>
          <w:rFonts w:cs="Arial"/>
          <w:noProof/>
          <w:color w:val="000000" w:themeColor="text1"/>
          <w:sz w:val="22"/>
          <w:szCs w:val="20"/>
          <w:lang w:val="fr-BE" w:eastAsia="fr-BE"/>
        </w:rPr>
        <w:t xml:space="preserve">D'une cellule de départ au poste </w:t>
      </w:r>
      <w:r w:rsidRPr="009B1272">
        <w:rPr>
          <w:color w:val="000000" w:themeColor="text1"/>
          <w:highlight w:val="lightGray"/>
          <w:lang w:val="fr-BE"/>
        </w:rPr>
        <w:fldChar w:fldCharType="begin">
          <w:ffData>
            <w:name w:val=""/>
            <w:enabled/>
            <w:calcOnExit w:val="0"/>
            <w:textInput/>
          </w:ffData>
        </w:fldChar>
      </w:r>
      <w:r w:rsidRPr="009B1272">
        <w:rPr>
          <w:color w:val="000000" w:themeColor="text1"/>
          <w:highlight w:val="lightGray"/>
          <w:lang w:val="fr-BE"/>
        </w:rPr>
        <w:instrText xml:space="preserve"> FORMTEXT </w:instrText>
      </w:r>
      <w:r w:rsidRPr="009B1272">
        <w:rPr>
          <w:color w:val="000000" w:themeColor="text1"/>
          <w:highlight w:val="lightGray"/>
          <w:lang w:val="fr-BE"/>
        </w:rPr>
      </w:r>
      <w:r w:rsidRPr="009B1272">
        <w:rPr>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color w:val="000000" w:themeColor="text1"/>
          <w:highlight w:val="lightGray"/>
          <w:lang w:val="fr-BE"/>
        </w:rPr>
        <w:fldChar w:fldCharType="end"/>
      </w:r>
      <w:r w:rsidRPr="009B1272">
        <w:rPr>
          <w:rFonts w:cs="Arial"/>
          <w:noProof/>
          <w:color w:val="000000" w:themeColor="text1"/>
          <w:sz w:val="22"/>
          <w:szCs w:val="20"/>
          <w:lang w:val="fr-BE" w:eastAsia="fr-BE"/>
        </w:rPr>
        <w:t>.</w:t>
      </w:r>
    </w:p>
    <w:p w14:paraId="06198768" w14:textId="77777777" w:rsidR="0043286A" w:rsidRPr="009B1272" w:rsidRDefault="0043286A" w:rsidP="0043286A">
      <w:pPr>
        <w:pStyle w:val="Listepuces21"/>
        <w:numPr>
          <w:ilvl w:val="0"/>
          <w:numId w:val="33"/>
        </w:numPr>
        <w:tabs>
          <w:tab w:val="clear" w:pos="1070"/>
          <w:tab w:val="num" w:pos="1211"/>
        </w:tabs>
        <w:ind w:left="1211"/>
        <w:rPr>
          <w:rFonts w:cs="Arial"/>
          <w:noProof/>
          <w:color w:val="000000" w:themeColor="text1"/>
          <w:sz w:val="22"/>
          <w:szCs w:val="20"/>
          <w:lang w:val="fr-BE" w:eastAsia="fr-BE"/>
        </w:rPr>
      </w:pPr>
      <w:r w:rsidRPr="009B1272">
        <w:rPr>
          <w:rFonts w:cs="Arial"/>
          <w:noProof/>
          <w:color w:val="000000" w:themeColor="text1"/>
          <w:sz w:val="22"/>
          <w:szCs w:val="20"/>
          <w:lang w:val="fr-BE" w:eastAsia="fr-BE"/>
        </w:rPr>
        <w:t>D'une cellule d'arrivée dans la cabine de l'URD.</w:t>
      </w:r>
    </w:p>
    <w:p w14:paraId="1C6C66EB" w14:textId="77777777" w:rsidR="0043286A" w:rsidRPr="009B1272" w:rsidRDefault="0043286A" w:rsidP="0043286A">
      <w:pPr>
        <w:pStyle w:val="Listepuces21"/>
        <w:numPr>
          <w:ilvl w:val="0"/>
          <w:numId w:val="33"/>
        </w:numPr>
        <w:tabs>
          <w:tab w:val="clear" w:pos="1070"/>
          <w:tab w:val="num" w:pos="1211"/>
        </w:tabs>
        <w:ind w:left="1211"/>
        <w:rPr>
          <w:rFonts w:cs="Arial"/>
          <w:noProof/>
          <w:color w:val="000000" w:themeColor="text1"/>
          <w:sz w:val="22"/>
          <w:szCs w:val="20"/>
          <w:lang w:val="fr-BE" w:eastAsia="fr-BE"/>
        </w:rPr>
      </w:pPr>
      <w:r w:rsidRPr="009B1272">
        <w:rPr>
          <w:rFonts w:cs="Arial"/>
          <w:noProof/>
          <w:color w:val="000000" w:themeColor="text1"/>
          <w:sz w:val="22"/>
          <w:szCs w:val="20"/>
          <w:lang w:val="fr-BE" w:eastAsia="fr-BE"/>
        </w:rPr>
        <w:t xml:space="preserve">D’une liaison câble </w:t>
      </w:r>
      <w:r w:rsidRPr="009B1272">
        <w:rPr>
          <w:color w:val="000000" w:themeColor="text1"/>
          <w:highlight w:val="lightGray"/>
          <w:lang w:val="fr-BE"/>
        </w:rPr>
        <w:fldChar w:fldCharType="begin">
          <w:ffData>
            <w:name w:val=""/>
            <w:enabled/>
            <w:calcOnExit w:val="0"/>
            <w:textInput/>
          </w:ffData>
        </w:fldChar>
      </w:r>
      <w:r w:rsidRPr="009B1272">
        <w:rPr>
          <w:color w:val="000000" w:themeColor="text1"/>
          <w:highlight w:val="lightGray"/>
          <w:lang w:val="fr-BE"/>
        </w:rPr>
        <w:instrText xml:space="preserve"> FORMTEXT </w:instrText>
      </w:r>
      <w:r w:rsidRPr="009B1272">
        <w:rPr>
          <w:color w:val="000000" w:themeColor="text1"/>
          <w:highlight w:val="lightGray"/>
          <w:lang w:val="fr-BE"/>
        </w:rPr>
      </w:r>
      <w:r w:rsidRPr="009B1272">
        <w:rPr>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color w:val="000000" w:themeColor="text1"/>
          <w:highlight w:val="lightGray"/>
          <w:lang w:val="fr-BE"/>
        </w:rPr>
        <w:fldChar w:fldCharType="end"/>
      </w:r>
      <w:r w:rsidRPr="009B1272">
        <w:rPr>
          <w:color w:val="000000" w:themeColor="text1"/>
          <w:lang w:val="fr-BE"/>
        </w:rPr>
        <w:t xml:space="preserve"> </w:t>
      </w:r>
      <w:r w:rsidRPr="009B1272">
        <w:rPr>
          <w:rFonts w:cs="Arial"/>
          <w:noProof/>
          <w:color w:val="000000" w:themeColor="text1"/>
          <w:sz w:val="22"/>
          <w:szCs w:val="20"/>
          <w:lang w:val="fr-BE" w:eastAsia="fr-BE"/>
        </w:rPr>
        <w:t xml:space="preserve">d’une longueur de </w:t>
      </w:r>
      <w:r w:rsidRPr="009B1272">
        <w:rPr>
          <w:color w:val="000000" w:themeColor="text1"/>
          <w:highlight w:val="lightGray"/>
          <w:lang w:val="fr-BE"/>
        </w:rPr>
        <w:fldChar w:fldCharType="begin">
          <w:ffData>
            <w:name w:val=""/>
            <w:enabled/>
            <w:calcOnExit w:val="0"/>
            <w:textInput/>
          </w:ffData>
        </w:fldChar>
      </w:r>
      <w:r w:rsidRPr="009B1272">
        <w:rPr>
          <w:color w:val="000000" w:themeColor="text1"/>
          <w:highlight w:val="lightGray"/>
          <w:lang w:val="fr-BE"/>
        </w:rPr>
        <w:instrText xml:space="preserve"> FORMTEXT </w:instrText>
      </w:r>
      <w:r w:rsidRPr="009B1272">
        <w:rPr>
          <w:color w:val="000000" w:themeColor="text1"/>
          <w:highlight w:val="lightGray"/>
          <w:lang w:val="fr-BE"/>
        </w:rPr>
      </w:r>
      <w:r w:rsidRPr="009B1272">
        <w:rPr>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color w:val="000000" w:themeColor="text1"/>
          <w:highlight w:val="lightGray"/>
          <w:lang w:val="fr-BE"/>
        </w:rPr>
        <w:fldChar w:fldCharType="end"/>
      </w:r>
      <w:r w:rsidRPr="009B1272">
        <w:rPr>
          <w:rFonts w:cs="Arial"/>
          <w:noProof/>
          <w:color w:val="000000" w:themeColor="text1"/>
          <w:sz w:val="22"/>
          <w:szCs w:val="20"/>
          <w:lang w:val="fr-BE" w:eastAsia="fr-BE"/>
        </w:rPr>
        <w:t>m.</w:t>
      </w:r>
    </w:p>
    <w:p w14:paraId="05B4F973" w14:textId="77777777" w:rsidR="0043286A" w:rsidRPr="009B1272" w:rsidRDefault="0043286A" w:rsidP="0043286A">
      <w:pPr>
        <w:pStyle w:val="Listepuces21"/>
        <w:numPr>
          <w:ilvl w:val="0"/>
          <w:numId w:val="33"/>
        </w:numPr>
        <w:tabs>
          <w:tab w:val="clear" w:pos="1070"/>
          <w:tab w:val="num" w:pos="1211"/>
        </w:tabs>
        <w:ind w:left="1211"/>
        <w:rPr>
          <w:rFonts w:cs="Arial"/>
          <w:noProof/>
          <w:color w:val="000000" w:themeColor="text1"/>
          <w:sz w:val="22"/>
          <w:szCs w:val="20"/>
          <w:lang w:val="fr-BE" w:eastAsia="fr-BE"/>
        </w:rPr>
      </w:pPr>
      <w:r w:rsidRPr="009B1272">
        <w:rPr>
          <w:rFonts w:cs="Arial"/>
          <w:noProof/>
          <w:color w:val="000000" w:themeColor="text1"/>
          <w:sz w:val="22"/>
          <w:szCs w:val="20"/>
          <w:lang w:val="fr-BE" w:eastAsia="fr-BE"/>
        </w:rPr>
        <w:t xml:space="preserve">D’un canal de communication (impulsion, signalisation, modulation) </w:t>
      </w:r>
    </w:p>
    <w:p w14:paraId="0AD26D79" w14:textId="77777777" w:rsidR="0043286A" w:rsidRPr="009B1272" w:rsidRDefault="0043286A" w:rsidP="0043286A">
      <w:pPr>
        <w:pStyle w:val="Listepuces21"/>
        <w:numPr>
          <w:ilvl w:val="0"/>
          <w:numId w:val="0"/>
        </w:numPr>
        <w:ind w:left="1211"/>
        <w:rPr>
          <w:rFonts w:cs="Arial"/>
          <w:noProof/>
          <w:color w:val="000000" w:themeColor="text1"/>
          <w:sz w:val="22"/>
          <w:szCs w:val="20"/>
          <w:lang w:val="fr-BE" w:eastAsia="fr-BE"/>
        </w:rPr>
      </w:pPr>
      <w:r w:rsidRPr="009B1272">
        <w:rPr>
          <w:rFonts w:cs="Arial"/>
          <w:noProof/>
          <w:color w:val="000000" w:themeColor="text1"/>
          <w:sz w:val="22"/>
          <w:szCs w:val="20"/>
          <w:lang w:val="fr-BE" w:eastAsia="fr-BE"/>
        </w:rPr>
        <w:t xml:space="preserve">d’une longueur de </w:t>
      </w:r>
      <w:r w:rsidRPr="009B1272">
        <w:rPr>
          <w:color w:val="000000" w:themeColor="text1"/>
          <w:highlight w:val="lightGray"/>
          <w:lang w:val="fr-BE"/>
        </w:rPr>
        <w:fldChar w:fldCharType="begin">
          <w:ffData>
            <w:name w:val=""/>
            <w:enabled/>
            <w:calcOnExit w:val="0"/>
            <w:textInput/>
          </w:ffData>
        </w:fldChar>
      </w:r>
      <w:r w:rsidRPr="009B1272">
        <w:rPr>
          <w:color w:val="000000" w:themeColor="text1"/>
          <w:highlight w:val="lightGray"/>
          <w:lang w:val="fr-BE"/>
        </w:rPr>
        <w:instrText xml:space="preserve"> FORMTEXT </w:instrText>
      </w:r>
      <w:r w:rsidRPr="009B1272">
        <w:rPr>
          <w:color w:val="000000" w:themeColor="text1"/>
          <w:highlight w:val="lightGray"/>
          <w:lang w:val="fr-BE"/>
        </w:rPr>
      </w:r>
      <w:r w:rsidRPr="009B1272">
        <w:rPr>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color w:val="000000" w:themeColor="text1"/>
          <w:highlight w:val="lightGray"/>
          <w:lang w:val="fr-BE"/>
        </w:rPr>
        <w:fldChar w:fldCharType="end"/>
      </w:r>
      <w:r w:rsidRPr="009B1272">
        <w:rPr>
          <w:rFonts w:cs="Arial"/>
          <w:noProof/>
          <w:color w:val="000000" w:themeColor="text1"/>
          <w:sz w:val="22"/>
          <w:szCs w:val="20"/>
          <w:lang w:val="fr-BE" w:eastAsia="fr-BE"/>
        </w:rPr>
        <w:t>m.</w:t>
      </w:r>
    </w:p>
    <w:p w14:paraId="45BE7361" w14:textId="77777777" w:rsidR="0043286A" w:rsidRPr="009B1272" w:rsidRDefault="0043286A" w:rsidP="0043286A">
      <w:pPr>
        <w:pStyle w:val="Listepuces21"/>
        <w:numPr>
          <w:ilvl w:val="0"/>
          <w:numId w:val="33"/>
        </w:numPr>
        <w:tabs>
          <w:tab w:val="clear" w:pos="1070"/>
          <w:tab w:val="num" w:pos="1211"/>
        </w:tabs>
        <w:ind w:left="1211"/>
        <w:rPr>
          <w:rFonts w:cs="Arial"/>
          <w:noProof/>
          <w:color w:val="000000" w:themeColor="text1"/>
          <w:sz w:val="22"/>
          <w:szCs w:val="20"/>
          <w:lang w:val="fr-BE" w:eastAsia="fr-BE"/>
        </w:rPr>
      </w:pPr>
      <w:r w:rsidRPr="009B1272">
        <w:rPr>
          <w:rFonts w:cs="Arial"/>
          <w:noProof/>
          <w:color w:val="000000" w:themeColor="text1"/>
          <w:sz w:val="22"/>
          <w:szCs w:val="20"/>
          <w:lang w:val="fr-BE" w:eastAsia="fr-BE"/>
        </w:rPr>
        <w:t>Des équipements de mesure.</w:t>
      </w:r>
    </w:p>
    <w:p w14:paraId="365D2176" w14:textId="77777777" w:rsidR="0043286A" w:rsidRDefault="0043286A" w:rsidP="0043286A">
      <w:pPr>
        <w:jc w:val="both"/>
        <w:rPr>
          <w:rFonts w:ascii="Arial" w:hAnsi="Arial"/>
          <w:lang w:val="fr-BE"/>
        </w:rPr>
      </w:pPr>
    </w:p>
    <w:p w14:paraId="2DD981D0" w14:textId="77777777" w:rsidR="0043286A" w:rsidRDefault="0043286A" w:rsidP="0043286A">
      <w:pPr>
        <w:jc w:val="both"/>
        <w:rPr>
          <w:rFonts w:cs="Arial"/>
        </w:rPr>
      </w:pPr>
    </w:p>
    <w:tbl>
      <w:tblPr>
        <w:tblW w:w="514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5"/>
        <w:gridCol w:w="1427"/>
      </w:tblGrid>
      <w:tr w:rsidR="0043286A" w:rsidRPr="00963479" w14:paraId="3090F598" w14:textId="77777777" w:rsidTr="00DF78A3">
        <w:tc>
          <w:tcPr>
            <w:tcW w:w="3935" w:type="dxa"/>
            <w:tcBorders>
              <w:bottom w:val="single" w:sz="4" w:space="0" w:color="auto"/>
            </w:tcBorders>
          </w:tcPr>
          <w:p w14:paraId="0C55C927" w14:textId="77777777" w:rsidR="0043286A" w:rsidRPr="00963479" w:rsidRDefault="0043286A" w:rsidP="00DF78A3">
            <w:pPr>
              <w:jc w:val="both"/>
              <w:rPr>
                <w:rFonts w:ascii="Arial" w:hAnsi="Arial" w:cs="Arial"/>
                <w:b/>
                <w:bCs/>
                <w:szCs w:val="22"/>
              </w:rPr>
            </w:pPr>
            <w:r w:rsidRPr="00963479">
              <w:rPr>
                <w:rFonts w:ascii="Arial" w:hAnsi="Arial" w:cs="Arial"/>
                <w:b/>
                <w:bCs/>
                <w:color w:val="000000"/>
                <w:szCs w:val="22"/>
                <w:lang w:val="fr-BE"/>
              </w:rPr>
              <w:t>Texte</w:t>
            </w:r>
          </w:p>
        </w:tc>
        <w:tc>
          <w:tcPr>
            <w:tcW w:w="1207" w:type="dxa"/>
            <w:tcBorders>
              <w:bottom w:val="single" w:sz="4" w:space="0" w:color="auto"/>
            </w:tcBorders>
          </w:tcPr>
          <w:p w14:paraId="5212A6AC" w14:textId="77777777" w:rsidR="0043286A" w:rsidRPr="00963479" w:rsidRDefault="0043286A" w:rsidP="00DF78A3">
            <w:pPr>
              <w:jc w:val="both"/>
              <w:rPr>
                <w:rFonts w:ascii="Arial" w:hAnsi="Arial" w:cs="Arial"/>
                <w:b/>
                <w:bCs/>
                <w:szCs w:val="22"/>
              </w:rPr>
            </w:pPr>
            <w:r w:rsidRPr="00963479">
              <w:rPr>
                <w:rFonts w:ascii="Arial" w:hAnsi="Arial" w:cs="Arial"/>
                <w:b/>
                <w:bCs/>
                <w:color w:val="000000"/>
                <w:szCs w:val="22"/>
                <w:lang w:val="fr-BE"/>
              </w:rPr>
              <w:t>Abréviation</w:t>
            </w:r>
          </w:p>
        </w:tc>
      </w:tr>
      <w:tr w:rsidR="0043286A" w:rsidRPr="00963479" w14:paraId="15861EE4" w14:textId="77777777" w:rsidTr="00DF78A3">
        <w:tc>
          <w:tcPr>
            <w:tcW w:w="3935" w:type="dxa"/>
            <w:tcBorders>
              <w:bottom w:val="nil"/>
            </w:tcBorders>
          </w:tcPr>
          <w:p w14:paraId="442A8B48" w14:textId="77777777" w:rsidR="0043286A" w:rsidRPr="00963479" w:rsidRDefault="0043286A" w:rsidP="00DF78A3">
            <w:pPr>
              <w:spacing w:before="60" w:after="60"/>
              <w:jc w:val="both"/>
              <w:rPr>
                <w:rFonts w:ascii="Arial" w:hAnsi="Arial" w:cs="Arial"/>
                <w:color w:val="000000"/>
                <w:szCs w:val="22"/>
                <w:lang w:val="fr-BE"/>
              </w:rPr>
            </w:pPr>
            <w:r w:rsidRPr="00963479">
              <w:rPr>
                <w:rFonts w:ascii="Arial" w:hAnsi="Arial" w:cs="Arial"/>
                <w:color w:val="000000"/>
                <w:szCs w:val="22"/>
                <w:lang w:val="fr-BE"/>
              </w:rPr>
              <w:t>gestionnaire du réseau de distribution</w:t>
            </w:r>
          </w:p>
        </w:tc>
        <w:tc>
          <w:tcPr>
            <w:tcW w:w="1207" w:type="dxa"/>
            <w:tcBorders>
              <w:bottom w:val="nil"/>
            </w:tcBorders>
          </w:tcPr>
          <w:p w14:paraId="2F2E1270" w14:textId="77777777" w:rsidR="0043286A" w:rsidRPr="00963479" w:rsidRDefault="0043286A" w:rsidP="00DF78A3">
            <w:pPr>
              <w:spacing w:before="60" w:after="60"/>
              <w:jc w:val="both"/>
              <w:rPr>
                <w:rFonts w:ascii="Arial" w:hAnsi="Arial" w:cs="Arial"/>
                <w:color w:val="000000"/>
                <w:szCs w:val="22"/>
                <w:lang w:val="fr-BE"/>
              </w:rPr>
            </w:pPr>
            <w:r w:rsidRPr="00963479">
              <w:rPr>
                <w:rFonts w:ascii="Arial" w:hAnsi="Arial" w:cs="Arial"/>
                <w:color w:val="000000"/>
                <w:szCs w:val="22"/>
                <w:lang w:val="fr-BE"/>
              </w:rPr>
              <w:t>GRD</w:t>
            </w:r>
          </w:p>
        </w:tc>
      </w:tr>
      <w:tr w:rsidR="0043286A" w:rsidRPr="00963479" w14:paraId="43998D55" w14:textId="77777777" w:rsidTr="00DF78A3">
        <w:tc>
          <w:tcPr>
            <w:tcW w:w="3935" w:type="dxa"/>
            <w:tcBorders>
              <w:top w:val="nil"/>
              <w:bottom w:val="nil"/>
            </w:tcBorders>
          </w:tcPr>
          <w:p w14:paraId="555BE040" w14:textId="77777777" w:rsidR="0043286A" w:rsidRPr="00963479" w:rsidRDefault="0043286A" w:rsidP="00DF78A3">
            <w:pPr>
              <w:spacing w:before="60" w:after="60"/>
              <w:jc w:val="both"/>
              <w:rPr>
                <w:rFonts w:ascii="Arial" w:hAnsi="Arial" w:cs="Arial"/>
                <w:color w:val="000000"/>
                <w:szCs w:val="22"/>
                <w:lang w:val="fr-BE"/>
              </w:rPr>
            </w:pPr>
            <w:r w:rsidRPr="00963479">
              <w:rPr>
                <w:rFonts w:ascii="Arial" w:hAnsi="Arial" w:cs="Arial"/>
                <w:color w:val="000000"/>
                <w:szCs w:val="22"/>
                <w:lang w:val="fr-BE"/>
              </w:rPr>
              <w:t>utilisateur du réseau de distribution</w:t>
            </w:r>
          </w:p>
        </w:tc>
        <w:tc>
          <w:tcPr>
            <w:tcW w:w="1207" w:type="dxa"/>
            <w:tcBorders>
              <w:top w:val="nil"/>
              <w:bottom w:val="nil"/>
            </w:tcBorders>
          </w:tcPr>
          <w:p w14:paraId="40B6E5C5" w14:textId="77777777" w:rsidR="0043286A" w:rsidRPr="00963479" w:rsidRDefault="0043286A" w:rsidP="00DF78A3">
            <w:pPr>
              <w:spacing w:before="60" w:after="60"/>
              <w:jc w:val="both"/>
              <w:rPr>
                <w:rFonts w:ascii="Arial" w:hAnsi="Arial" w:cs="Arial"/>
                <w:color w:val="000000"/>
                <w:szCs w:val="22"/>
                <w:lang w:val="fr-BE"/>
              </w:rPr>
            </w:pPr>
            <w:r w:rsidRPr="00963479">
              <w:rPr>
                <w:rFonts w:ascii="Arial" w:hAnsi="Arial" w:cs="Arial"/>
                <w:color w:val="000000"/>
                <w:szCs w:val="22"/>
                <w:lang w:val="fr-BE"/>
              </w:rPr>
              <w:t>URD</w:t>
            </w:r>
          </w:p>
        </w:tc>
      </w:tr>
      <w:tr w:rsidR="0043286A" w:rsidRPr="00963479" w14:paraId="7F7D7550" w14:textId="77777777" w:rsidTr="00DF78A3">
        <w:tc>
          <w:tcPr>
            <w:tcW w:w="3935" w:type="dxa"/>
            <w:tcBorders>
              <w:top w:val="nil"/>
              <w:bottom w:val="nil"/>
            </w:tcBorders>
          </w:tcPr>
          <w:p w14:paraId="74CFDCC1" w14:textId="77777777" w:rsidR="0043286A" w:rsidRPr="00963479" w:rsidRDefault="0043286A" w:rsidP="00DF78A3">
            <w:pPr>
              <w:spacing w:before="60" w:after="60"/>
              <w:jc w:val="both"/>
              <w:rPr>
                <w:rFonts w:ascii="Arial" w:hAnsi="Arial" w:cs="Arial"/>
                <w:color w:val="000000"/>
                <w:szCs w:val="22"/>
                <w:lang w:val="fr-BE"/>
              </w:rPr>
            </w:pPr>
            <w:r w:rsidRPr="00963479">
              <w:rPr>
                <w:rFonts w:ascii="Arial" w:hAnsi="Arial" w:cs="Arial"/>
                <w:color w:val="000000"/>
                <w:szCs w:val="22"/>
                <w:lang w:val="fr-BE"/>
              </w:rPr>
              <w:t>réseau de distribution du GRD</w:t>
            </w:r>
          </w:p>
        </w:tc>
        <w:tc>
          <w:tcPr>
            <w:tcW w:w="1207" w:type="dxa"/>
            <w:tcBorders>
              <w:top w:val="nil"/>
              <w:bottom w:val="nil"/>
            </w:tcBorders>
          </w:tcPr>
          <w:p w14:paraId="6554C103" w14:textId="77777777" w:rsidR="0043286A" w:rsidRPr="00963479" w:rsidRDefault="0043286A" w:rsidP="00DF78A3">
            <w:pPr>
              <w:spacing w:before="60" w:after="60"/>
              <w:jc w:val="both"/>
              <w:rPr>
                <w:rFonts w:ascii="Arial" w:hAnsi="Arial" w:cs="Arial"/>
                <w:color w:val="000000"/>
                <w:szCs w:val="22"/>
                <w:lang w:val="fr-BE"/>
              </w:rPr>
            </w:pPr>
            <w:r w:rsidRPr="00963479">
              <w:rPr>
                <w:rFonts w:ascii="Arial" w:hAnsi="Arial" w:cs="Arial"/>
                <w:color w:val="000000"/>
                <w:szCs w:val="22"/>
                <w:lang w:val="fr-BE"/>
              </w:rPr>
              <w:t>RD</w:t>
            </w:r>
          </w:p>
        </w:tc>
      </w:tr>
      <w:tr w:rsidR="0043286A" w:rsidRPr="00963479" w14:paraId="3AE19BD0" w14:textId="77777777" w:rsidTr="00DF78A3">
        <w:tc>
          <w:tcPr>
            <w:tcW w:w="3935" w:type="dxa"/>
            <w:tcBorders>
              <w:top w:val="nil"/>
              <w:bottom w:val="nil"/>
            </w:tcBorders>
          </w:tcPr>
          <w:p w14:paraId="0B0A8D7B" w14:textId="77777777" w:rsidR="0043286A" w:rsidRPr="00963479" w:rsidRDefault="0043286A" w:rsidP="00DF78A3">
            <w:pPr>
              <w:spacing w:before="60" w:after="60"/>
              <w:jc w:val="both"/>
              <w:rPr>
                <w:rFonts w:ascii="Arial" w:hAnsi="Arial" w:cs="Arial"/>
                <w:color w:val="000000"/>
                <w:szCs w:val="22"/>
                <w:lang w:val="fr-BE"/>
              </w:rPr>
            </w:pPr>
            <w:r w:rsidRPr="00963479">
              <w:rPr>
                <w:rFonts w:ascii="Arial" w:hAnsi="Arial" w:cs="Arial"/>
                <w:color w:val="000000"/>
                <w:szCs w:val="22"/>
                <w:lang w:val="fr-BE"/>
              </w:rPr>
              <w:t>câble de raccordement (un ou plusieurs câble(s) ou ligne(s))</w:t>
            </w:r>
          </w:p>
        </w:tc>
        <w:tc>
          <w:tcPr>
            <w:tcW w:w="1207" w:type="dxa"/>
            <w:tcBorders>
              <w:top w:val="nil"/>
              <w:bottom w:val="nil"/>
            </w:tcBorders>
          </w:tcPr>
          <w:p w14:paraId="2EE24E46" w14:textId="77777777" w:rsidR="0043286A" w:rsidRPr="00963479" w:rsidRDefault="0043286A" w:rsidP="00DF78A3">
            <w:pPr>
              <w:spacing w:before="60" w:after="60"/>
              <w:jc w:val="both"/>
              <w:rPr>
                <w:rFonts w:ascii="Arial" w:hAnsi="Arial" w:cs="Arial"/>
                <w:color w:val="000000"/>
                <w:szCs w:val="22"/>
                <w:lang w:val="fr-BE"/>
              </w:rPr>
            </w:pPr>
            <w:r w:rsidRPr="00963479">
              <w:rPr>
                <w:rFonts w:ascii="Arial" w:hAnsi="Arial" w:cs="Arial"/>
                <w:color w:val="000000"/>
                <w:szCs w:val="22"/>
                <w:lang w:val="fr-BE"/>
              </w:rPr>
              <w:t>CR</w:t>
            </w:r>
          </w:p>
        </w:tc>
      </w:tr>
      <w:tr w:rsidR="0043286A" w:rsidRPr="00963479" w14:paraId="575D86B4" w14:textId="77777777" w:rsidTr="00DF78A3">
        <w:tc>
          <w:tcPr>
            <w:tcW w:w="3935" w:type="dxa"/>
            <w:tcBorders>
              <w:top w:val="nil"/>
              <w:bottom w:val="nil"/>
            </w:tcBorders>
          </w:tcPr>
          <w:p w14:paraId="7C233FDE" w14:textId="77777777" w:rsidR="0043286A" w:rsidRPr="00963479" w:rsidRDefault="0043286A" w:rsidP="00DF78A3">
            <w:pPr>
              <w:spacing w:before="60" w:after="60"/>
              <w:jc w:val="both"/>
              <w:rPr>
                <w:rFonts w:ascii="Arial" w:hAnsi="Arial" w:cs="Arial"/>
                <w:color w:val="000000"/>
                <w:szCs w:val="22"/>
                <w:lang w:val="fr-BE"/>
              </w:rPr>
            </w:pPr>
            <w:r w:rsidRPr="00963479">
              <w:rPr>
                <w:rFonts w:ascii="Arial" w:hAnsi="Arial" w:cs="Arial"/>
                <w:color w:val="000000"/>
                <w:szCs w:val="22"/>
                <w:lang w:val="fr-BE"/>
              </w:rPr>
              <w:t>coffret de comptage</w:t>
            </w:r>
          </w:p>
        </w:tc>
        <w:tc>
          <w:tcPr>
            <w:tcW w:w="1207" w:type="dxa"/>
            <w:tcBorders>
              <w:top w:val="nil"/>
              <w:bottom w:val="nil"/>
            </w:tcBorders>
          </w:tcPr>
          <w:p w14:paraId="6F562886" w14:textId="77777777" w:rsidR="0043286A" w:rsidRPr="00963479" w:rsidRDefault="0043286A" w:rsidP="00DF78A3">
            <w:pPr>
              <w:spacing w:before="60" w:after="60"/>
              <w:jc w:val="both"/>
              <w:rPr>
                <w:rFonts w:ascii="Arial" w:hAnsi="Arial" w:cs="Arial"/>
                <w:color w:val="000000"/>
                <w:szCs w:val="22"/>
                <w:lang w:val="fr-BE"/>
              </w:rPr>
            </w:pPr>
            <w:r w:rsidRPr="00963479">
              <w:rPr>
                <w:rFonts w:ascii="Arial" w:hAnsi="Arial" w:cs="Arial"/>
                <w:color w:val="000000"/>
                <w:szCs w:val="22"/>
                <w:lang w:val="fr-BE"/>
              </w:rPr>
              <w:t>CC</w:t>
            </w:r>
          </w:p>
        </w:tc>
      </w:tr>
      <w:tr w:rsidR="0043286A" w:rsidRPr="00963479" w14:paraId="31E189E3" w14:textId="77777777" w:rsidTr="00DF78A3">
        <w:tc>
          <w:tcPr>
            <w:tcW w:w="3935" w:type="dxa"/>
            <w:tcBorders>
              <w:top w:val="nil"/>
              <w:bottom w:val="nil"/>
            </w:tcBorders>
          </w:tcPr>
          <w:p w14:paraId="3A058221" w14:textId="77777777" w:rsidR="0043286A" w:rsidRPr="00963479" w:rsidRDefault="0043286A" w:rsidP="00DF78A3">
            <w:pPr>
              <w:spacing w:before="60" w:after="60"/>
              <w:jc w:val="both"/>
              <w:rPr>
                <w:rFonts w:ascii="Arial" w:hAnsi="Arial" w:cs="Arial"/>
                <w:color w:val="000000"/>
                <w:szCs w:val="22"/>
                <w:lang w:val="fr-BE"/>
              </w:rPr>
            </w:pPr>
            <w:r w:rsidRPr="00963479">
              <w:rPr>
                <w:rFonts w:ascii="Arial" w:hAnsi="Arial" w:cs="Arial"/>
                <w:color w:val="000000"/>
                <w:szCs w:val="22"/>
                <w:lang w:val="fr-BE"/>
              </w:rPr>
              <w:t>compteur électrique</w:t>
            </w:r>
          </w:p>
        </w:tc>
        <w:tc>
          <w:tcPr>
            <w:tcW w:w="1207" w:type="dxa"/>
            <w:tcBorders>
              <w:top w:val="nil"/>
              <w:bottom w:val="nil"/>
            </w:tcBorders>
          </w:tcPr>
          <w:p w14:paraId="005E048F" w14:textId="77777777" w:rsidR="0043286A" w:rsidRPr="00963479" w:rsidRDefault="0043286A" w:rsidP="00DF78A3">
            <w:pPr>
              <w:spacing w:before="60" w:after="60"/>
              <w:jc w:val="both"/>
              <w:rPr>
                <w:rFonts w:ascii="Arial" w:hAnsi="Arial" w:cs="Arial"/>
                <w:color w:val="000000"/>
                <w:szCs w:val="22"/>
                <w:lang w:val="fr-BE"/>
              </w:rPr>
            </w:pPr>
            <w:r w:rsidRPr="00963479">
              <w:rPr>
                <w:rFonts w:ascii="Arial" w:hAnsi="Arial" w:cs="Arial"/>
                <w:color w:val="000000"/>
                <w:szCs w:val="22"/>
                <w:lang w:val="fr-BE"/>
              </w:rPr>
              <w:t>CE</w:t>
            </w:r>
          </w:p>
        </w:tc>
      </w:tr>
      <w:tr w:rsidR="0043286A" w:rsidRPr="00963479" w14:paraId="5768F6AC" w14:textId="77777777" w:rsidTr="00DF78A3">
        <w:tc>
          <w:tcPr>
            <w:tcW w:w="3935" w:type="dxa"/>
            <w:tcBorders>
              <w:top w:val="nil"/>
              <w:bottom w:val="nil"/>
            </w:tcBorders>
          </w:tcPr>
          <w:p w14:paraId="34739C30" w14:textId="77777777" w:rsidR="0043286A" w:rsidRPr="00963479" w:rsidRDefault="0043286A" w:rsidP="00DF78A3">
            <w:pPr>
              <w:spacing w:before="60" w:after="60"/>
              <w:jc w:val="both"/>
              <w:rPr>
                <w:rFonts w:ascii="Arial" w:hAnsi="Arial" w:cs="Arial"/>
                <w:color w:val="000000"/>
                <w:szCs w:val="22"/>
                <w:lang w:val="fr-BE"/>
              </w:rPr>
            </w:pPr>
            <w:r w:rsidRPr="00963479">
              <w:rPr>
                <w:rFonts w:ascii="Arial" w:hAnsi="Arial" w:cs="Arial"/>
                <w:color w:val="000000"/>
                <w:szCs w:val="22"/>
                <w:lang w:val="fr-BE"/>
              </w:rPr>
              <w:t>installation de l’utilisateur</w:t>
            </w:r>
          </w:p>
        </w:tc>
        <w:tc>
          <w:tcPr>
            <w:tcW w:w="1207" w:type="dxa"/>
            <w:tcBorders>
              <w:top w:val="nil"/>
              <w:bottom w:val="nil"/>
            </w:tcBorders>
          </w:tcPr>
          <w:p w14:paraId="523BB3AE" w14:textId="77777777" w:rsidR="0043286A" w:rsidRPr="00963479" w:rsidRDefault="0043286A" w:rsidP="00DF78A3">
            <w:pPr>
              <w:spacing w:before="60" w:after="60"/>
              <w:jc w:val="both"/>
              <w:rPr>
                <w:rFonts w:ascii="Arial" w:hAnsi="Arial" w:cs="Arial"/>
                <w:color w:val="000000"/>
                <w:szCs w:val="22"/>
                <w:lang w:val="fr-BE"/>
              </w:rPr>
            </w:pPr>
            <w:r w:rsidRPr="00963479">
              <w:rPr>
                <w:rFonts w:ascii="Arial" w:hAnsi="Arial" w:cs="Arial"/>
                <w:color w:val="000000"/>
                <w:szCs w:val="22"/>
                <w:lang w:val="fr-BE"/>
              </w:rPr>
              <w:t>IU</w:t>
            </w:r>
          </w:p>
        </w:tc>
      </w:tr>
      <w:tr w:rsidR="0043286A" w:rsidRPr="00963479" w14:paraId="400A1EF4" w14:textId="77777777" w:rsidTr="00DF78A3">
        <w:tc>
          <w:tcPr>
            <w:tcW w:w="3935" w:type="dxa"/>
            <w:tcBorders>
              <w:top w:val="nil"/>
              <w:bottom w:val="nil"/>
            </w:tcBorders>
          </w:tcPr>
          <w:p w14:paraId="70CC03DE" w14:textId="77777777" w:rsidR="0043286A" w:rsidRPr="00963479" w:rsidRDefault="0043286A" w:rsidP="00DF78A3">
            <w:pPr>
              <w:spacing w:before="60" w:after="60"/>
              <w:jc w:val="both"/>
              <w:rPr>
                <w:rFonts w:ascii="Arial" w:hAnsi="Arial" w:cs="Arial"/>
                <w:color w:val="000000"/>
                <w:szCs w:val="22"/>
                <w:lang w:val="fr-BE"/>
              </w:rPr>
            </w:pPr>
            <w:r w:rsidRPr="00963479">
              <w:rPr>
                <w:rFonts w:ascii="Arial" w:hAnsi="Arial" w:cs="Arial"/>
                <w:color w:val="000000"/>
                <w:szCs w:val="22"/>
                <w:lang w:val="fr-BE"/>
              </w:rPr>
              <w:t>câble de liaison</w:t>
            </w:r>
          </w:p>
        </w:tc>
        <w:tc>
          <w:tcPr>
            <w:tcW w:w="1207" w:type="dxa"/>
            <w:tcBorders>
              <w:top w:val="nil"/>
              <w:bottom w:val="nil"/>
            </w:tcBorders>
          </w:tcPr>
          <w:p w14:paraId="5DBD3E41" w14:textId="77777777" w:rsidR="0043286A" w:rsidRPr="00963479" w:rsidRDefault="0043286A" w:rsidP="00DF78A3">
            <w:pPr>
              <w:spacing w:before="60" w:after="60"/>
              <w:jc w:val="both"/>
              <w:rPr>
                <w:rFonts w:ascii="Arial" w:hAnsi="Arial" w:cs="Arial"/>
                <w:color w:val="000000"/>
                <w:szCs w:val="22"/>
                <w:lang w:val="fr-BE"/>
              </w:rPr>
            </w:pPr>
            <w:r w:rsidRPr="00963479">
              <w:rPr>
                <w:rFonts w:ascii="Arial" w:hAnsi="Arial" w:cs="Arial"/>
                <w:color w:val="000000"/>
                <w:szCs w:val="22"/>
                <w:lang w:val="fr-BE"/>
              </w:rPr>
              <w:t>CL</w:t>
            </w:r>
          </w:p>
        </w:tc>
      </w:tr>
      <w:tr w:rsidR="0043286A" w:rsidRPr="00963479" w14:paraId="75F4B2EB" w14:textId="77777777" w:rsidTr="00DF78A3">
        <w:tc>
          <w:tcPr>
            <w:tcW w:w="3935" w:type="dxa"/>
            <w:tcBorders>
              <w:top w:val="nil"/>
              <w:bottom w:val="nil"/>
            </w:tcBorders>
          </w:tcPr>
          <w:p w14:paraId="5F523A39" w14:textId="77777777" w:rsidR="0043286A" w:rsidRPr="00963479" w:rsidRDefault="0043286A" w:rsidP="00DF78A3">
            <w:pPr>
              <w:spacing w:before="60" w:after="60"/>
              <w:jc w:val="both"/>
              <w:rPr>
                <w:rFonts w:ascii="Arial" w:hAnsi="Arial" w:cs="Arial"/>
                <w:color w:val="000000"/>
                <w:szCs w:val="22"/>
                <w:lang w:val="fr-BE"/>
              </w:rPr>
            </w:pPr>
            <w:r w:rsidRPr="00963479">
              <w:rPr>
                <w:rFonts w:ascii="Arial" w:hAnsi="Arial" w:cs="Arial"/>
                <w:color w:val="000000"/>
                <w:szCs w:val="22"/>
                <w:lang w:val="fr-BE"/>
              </w:rPr>
              <w:t>parties fonctionnelles du réseau de distribution</w:t>
            </w:r>
          </w:p>
        </w:tc>
        <w:tc>
          <w:tcPr>
            <w:tcW w:w="1207" w:type="dxa"/>
            <w:tcBorders>
              <w:top w:val="nil"/>
              <w:bottom w:val="nil"/>
            </w:tcBorders>
          </w:tcPr>
          <w:p w14:paraId="709096C3" w14:textId="77777777" w:rsidR="0043286A" w:rsidRPr="00963479" w:rsidRDefault="0043286A" w:rsidP="00DF78A3">
            <w:pPr>
              <w:spacing w:before="60" w:after="60"/>
              <w:jc w:val="both"/>
              <w:rPr>
                <w:rFonts w:ascii="Arial" w:hAnsi="Arial" w:cs="Arial"/>
                <w:color w:val="000000"/>
                <w:szCs w:val="22"/>
                <w:lang w:val="fr-BE"/>
              </w:rPr>
            </w:pPr>
            <w:r w:rsidRPr="00963479">
              <w:rPr>
                <w:rFonts w:ascii="Arial" w:hAnsi="Arial" w:cs="Arial"/>
                <w:color w:val="000000"/>
                <w:szCs w:val="22"/>
                <w:lang w:val="fr-BE"/>
              </w:rPr>
              <w:t>PF</w:t>
            </w:r>
          </w:p>
        </w:tc>
      </w:tr>
      <w:tr w:rsidR="0043286A" w:rsidRPr="00963479" w14:paraId="7FA40B88" w14:textId="77777777" w:rsidTr="00DF78A3">
        <w:tc>
          <w:tcPr>
            <w:tcW w:w="3935" w:type="dxa"/>
            <w:tcBorders>
              <w:top w:val="nil"/>
              <w:bottom w:val="nil"/>
            </w:tcBorders>
          </w:tcPr>
          <w:p w14:paraId="4780D9C8" w14:textId="77777777" w:rsidR="0043286A" w:rsidRPr="00963479" w:rsidRDefault="0043286A" w:rsidP="00DF78A3">
            <w:pPr>
              <w:spacing w:before="60" w:after="60"/>
              <w:jc w:val="both"/>
              <w:rPr>
                <w:rFonts w:ascii="Arial" w:hAnsi="Arial" w:cs="Arial"/>
                <w:color w:val="000000"/>
                <w:szCs w:val="22"/>
                <w:lang w:val="fr-BE"/>
              </w:rPr>
            </w:pPr>
            <w:r w:rsidRPr="00963479">
              <w:rPr>
                <w:rFonts w:ascii="Arial" w:hAnsi="Arial" w:cs="Arial"/>
                <w:color w:val="000000"/>
                <w:szCs w:val="22"/>
                <w:lang w:val="fr-BE"/>
              </w:rPr>
              <w:t>point d’accès (point de prélèvement / point d’injection)</w:t>
            </w:r>
          </w:p>
        </w:tc>
        <w:tc>
          <w:tcPr>
            <w:tcW w:w="1207" w:type="dxa"/>
            <w:tcBorders>
              <w:top w:val="nil"/>
              <w:bottom w:val="nil"/>
            </w:tcBorders>
          </w:tcPr>
          <w:p w14:paraId="352FA39A" w14:textId="77777777" w:rsidR="0043286A" w:rsidRPr="00963479" w:rsidRDefault="0043286A" w:rsidP="00DF78A3">
            <w:pPr>
              <w:spacing w:before="60" w:after="60"/>
              <w:jc w:val="both"/>
              <w:rPr>
                <w:rFonts w:ascii="Arial" w:hAnsi="Arial" w:cs="Arial"/>
                <w:color w:val="000000"/>
                <w:szCs w:val="22"/>
                <w:lang w:val="fr-BE"/>
              </w:rPr>
            </w:pPr>
            <w:r w:rsidRPr="00963479">
              <w:rPr>
                <w:rFonts w:ascii="Arial" w:hAnsi="Arial" w:cs="Arial"/>
                <w:color w:val="000000"/>
                <w:szCs w:val="22"/>
                <w:lang w:val="fr-BE"/>
              </w:rPr>
              <w:t>PA</w:t>
            </w:r>
          </w:p>
        </w:tc>
      </w:tr>
      <w:tr w:rsidR="0043286A" w:rsidRPr="00963479" w14:paraId="77574710" w14:textId="77777777" w:rsidTr="00DF78A3">
        <w:tc>
          <w:tcPr>
            <w:tcW w:w="3935" w:type="dxa"/>
            <w:tcBorders>
              <w:top w:val="nil"/>
              <w:bottom w:val="nil"/>
            </w:tcBorders>
          </w:tcPr>
          <w:p w14:paraId="535B5046" w14:textId="77777777" w:rsidR="0043286A" w:rsidRPr="00963479" w:rsidRDefault="0043286A" w:rsidP="00DF78A3">
            <w:pPr>
              <w:spacing w:before="60" w:after="60"/>
              <w:jc w:val="both"/>
              <w:rPr>
                <w:rFonts w:ascii="Arial" w:hAnsi="Arial" w:cs="Arial"/>
                <w:color w:val="000000"/>
                <w:szCs w:val="22"/>
                <w:lang w:val="fr-BE"/>
              </w:rPr>
            </w:pPr>
            <w:r w:rsidRPr="00963479">
              <w:rPr>
                <w:rFonts w:ascii="Arial" w:hAnsi="Arial" w:cs="Arial"/>
                <w:szCs w:val="22"/>
              </w:rPr>
              <w:t>point de mesure</w:t>
            </w:r>
          </w:p>
        </w:tc>
        <w:tc>
          <w:tcPr>
            <w:tcW w:w="1207" w:type="dxa"/>
            <w:tcBorders>
              <w:top w:val="nil"/>
              <w:bottom w:val="nil"/>
            </w:tcBorders>
          </w:tcPr>
          <w:p w14:paraId="71236E9C" w14:textId="77777777" w:rsidR="0043286A" w:rsidRPr="00963479" w:rsidRDefault="0043286A" w:rsidP="00DF78A3">
            <w:pPr>
              <w:spacing w:before="60" w:after="60"/>
              <w:jc w:val="both"/>
              <w:rPr>
                <w:rFonts w:ascii="Arial" w:hAnsi="Arial" w:cs="Arial"/>
                <w:color w:val="000000"/>
                <w:szCs w:val="22"/>
                <w:lang w:val="fr-BE"/>
              </w:rPr>
            </w:pPr>
            <w:r w:rsidRPr="00963479">
              <w:rPr>
                <w:rFonts w:ascii="Arial" w:hAnsi="Arial" w:cs="Arial"/>
                <w:color w:val="000000"/>
                <w:szCs w:val="22"/>
                <w:lang w:val="fr-BE"/>
              </w:rPr>
              <w:t>PM</w:t>
            </w:r>
          </w:p>
        </w:tc>
      </w:tr>
      <w:tr w:rsidR="0043286A" w:rsidRPr="00963479" w14:paraId="497DB310" w14:textId="77777777" w:rsidTr="00DF78A3">
        <w:tc>
          <w:tcPr>
            <w:tcW w:w="3935" w:type="dxa"/>
            <w:tcBorders>
              <w:top w:val="nil"/>
              <w:bottom w:val="nil"/>
            </w:tcBorders>
          </w:tcPr>
          <w:p w14:paraId="6A4E1C55" w14:textId="77777777" w:rsidR="0043286A" w:rsidRPr="00963479" w:rsidRDefault="0043286A" w:rsidP="00DF78A3">
            <w:pPr>
              <w:spacing w:before="60" w:after="60"/>
              <w:jc w:val="both"/>
              <w:rPr>
                <w:rFonts w:ascii="Arial" w:hAnsi="Arial" w:cs="Arial"/>
                <w:szCs w:val="22"/>
              </w:rPr>
            </w:pPr>
            <w:r w:rsidRPr="00963479">
              <w:rPr>
                <w:rFonts w:ascii="Arial" w:hAnsi="Arial" w:cs="Arial"/>
                <w:color w:val="000000"/>
                <w:szCs w:val="22"/>
                <w:lang w:val="fr-BE"/>
              </w:rPr>
              <w:t>point de raccordement</w:t>
            </w:r>
          </w:p>
        </w:tc>
        <w:tc>
          <w:tcPr>
            <w:tcW w:w="1207" w:type="dxa"/>
            <w:tcBorders>
              <w:top w:val="nil"/>
              <w:bottom w:val="nil"/>
            </w:tcBorders>
          </w:tcPr>
          <w:p w14:paraId="51A1DBE5" w14:textId="77777777" w:rsidR="0043286A" w:rsidRPr="00963479" w:rsidRDefault="0043286A" w:rsidP="00DF78A3">
            <w:pPr>
              <w:spacing w:before="60" w:after="60"/>
              <w:jc w:val="both"/>
              <w:rPr>
                <w:rFonts w:ascii="Arial" w:hAnsi="Arial" w:cs="Arial"/>
                <w:color w:val="000000"/>
                <w:szCs w:val="22"/>
                <w:lang w:val="fr-BE"/>
              </w:rPr>
            </w:pPr>
            <w:r w:rsidRPr="00963479">
              <w:rPr>
                <w:rFonts w:ascii="Arial" w:hAnsi="Arial" w:cs="Arial"/>
                <w:color w:val="000000"/>
                <w:szCs w:val="22"/>
                <w:lang w:val="fr-BE"/>
              </w:rPr>
              <w:t>PR</w:t>
            </w:r>
          </w:p>
        </w:tc>
      </w:tr>
      <w:tr w:rsidR="0043286A" w:rsidRPr="00963479" w14:paraId="00D6FAE7" w14:textId="77777777" w:rsidTr="00DF78A3">
        <w:tc>
          <w:tcPr>
            <w:tcW w:w="3935" w:type="dxa"/>
            <w:tcBorders>
              <w:top w:val="nil"/>
            </w:tcBorders>
          </w:tcPr>
          <w:p w14:paraId="764B429A" w14:textId="77777777" w:rsidR="0043286A" w:rsidRPr="00963479" w:rsidRDefault="0043286A" w:rsidP="00DF78A3">
            <w:pPr>
              <w:spacing w:before="60" w:after="60"/>
              <w:jc w:val="both"/>
              <w:rPr>
                <w:rFonts w:ascii="Arial" w:hAnsi="Arial" w:cs="Arial"/>
                <w:color w:val="000000"/>
                <w:szCs w:val="22"/>
                <w:lang w:val="fr-BE"/>
              </w:rPr>
            </w:pPr>
            <w:r w:rsidRPr="00963479">
              <w:rPr>
                <w:rFonts w:ascii="Arial" w:hAnsi="Arial" w:cs="Arial"/>
                <w:color w:val="000000"/>
                <w:szCs w:val="22"/>
                <w:lang w:val="fr-BE"/>
              </w:rPr>
              <w:t>transformateur de courant</w:t>
            </w:r>
          </w:p>
        </w:tc>
        <w:tc>
          <w:tcPr>
            <w:tcW w:w="1207" w:type="dxa"/>
            <w:tcBorders>
              <w:top w:val="nil"/>
            </w:tcBorders>
          </w:tcPr>
          <w:p w14:paraId="40470D53" w14:textId="77777777" w:rsidR="0043286A" w:rsidRPr="00963479" w:rsidRDefault="0043286A" w:rsidP="00DF78A3">
            <w:pPr>
              <w:spacing w:before="60" w:after="60"/>
              <w:jc w:val="both"/>
              <w:rPr>
                <w:rFonts w:ascii="Arial" w:hAnsi="Arial" w:cs="Arial"/>
                <w:color w:val="000000"/>
                <w:szCs w:val="22"/>
                <w:lang w:val="fr-BE"/>
              </w:rPr>
            </w:pPr>
            <w:r w:rsidRPr="00963479">
              <w:rPr>
                <w:rFonts w:ascii="Arial" w:hAnsi="Arial" w:cs="Arial"/>
                <w:color w:val="000000"/>
                <w:szCs w:val="22"/>
                <w:lang w:val="fr-BE"/>
              </w:rPr>
              <w:t>TC</w:t>
            </w:r>
          </w:p>
        </w:tc>
      </w:tr>
    </w:tbl>
    <w:p w14:paraId="526429E9" w14:textId="77777777" w:rsidR="0043286A" w:rsidRPr="00963479" w:rsidRDefault="0043286A" w:rsidP="0043286A">
      <w:pPr>
        <w:pStyle w:val="Pieddepage"/>
        <w:jc w:val="both"/>
        <w:rPr>
          <w:rFonts w:ascii="Arial" w:hAnsi="Arial" w:cs="Arial"/>
          <w:noProof/>
          <w:szCs w:val="22"/>
          <w:lang w:val="fr-BE"/>
        </w:rPr>
      </w:pPr>
    </w:p>
    <w:tbl>
      <w:tblPr>
        <w:tblW w:w="8582" w:type="dxa"/>
        <w:tblInd w:w="851" w:type="dxa"/>
        <w:tblLook w:val="0000" w:firstRow="0" w:lastRow="0" w:firstColumn="0" w:lastColumn="0" w:noHBand="0" w:noVBand="0"/>
      </w:tblPr>
      <w:tblGrid>
        <w:gridCol w:w="8582"/>
      </w:tblGrid>
      <w:tr w:rsidR="0043286A" w:rsidRPr="00963479" w14:paraId="36AEE26D" w14:textId="77777777" w:rsidTr="00DF78A3">
        <w:tc>
          <w:tcPr>
            <w:tcW w:w="3440" w:type="dxa"/>
          </w:tcPr>
          <w:p w14:paraId="67A8C01C" w14:textId="77777777" w:rsidR="0043286A" w:rsidRPr="00963479" w:rsidRDefault="0043286A" w:rsidP="00DF78A3">
            <w:pPr>
              <w:spacing w:before="60" w:after="60"/>
              <w:jc w:val="both"/>
              <w:rPr>
                <w:rFonts w:ascii="Arial" w:hAnsi="Arial" w:cs="Arial"/>
                <w:b/>
                <w:bCs/>
                <w:szCs w:val="22"/>
              </w:rPr>
            </w:pPr>
            <w:r w:rsidRPr="00963479">
              <w:rPr>
                <w:rFonts w:ascii="Arial" w:hAnsi="Arial" w:cs="Arial"/>
                <w:b/>
                <w:bCs/>
                <w:szCs w:val="22"/>
              </w:rPr>
              <w:t>Couleurs du schéma</w:t>
            </w:r>
          </w:p>
          <w:p w14:paraId="4FDEF020" w14:textId="77777777" w:rsidR="0043286A" w:rsidRPr="00963479" w:rsidRDefault="0043286A" w:rsidP="00DF78A3">
            <w:pPr>
              <w:spacing w:before="60" w:after="60"/>
              <w:jc w:val="both"/>
              <w:rPr>
                <w:rFonts w:ascii="Arial" w:hAnsi="Arial" w:cs="Arial"/>
                <w:b/>
                <w:bCs/>
                <w:szCs w:val="22"/>
              </w:rPr>
            </w:pPr>
          </w:p>
        </w:tc>
      </w:tr>
      <w:tr w:rsidR="0043286A" w:rsidRPr="00963479" w14:paraId="75119164" w14:textId="77777777" w:rsidTr="00DF78A3">
        <w:tc>
          <w:tcPr>
            <w:tcW w:w="3440" w:type="dxa"/>
          </w:tcPr>
          <w:p w14:paraId="6E315187" w14:textId="77777777" w:rsidR="0043286A" w:rsidRPr="00963479" w:rsidRDefault="0043286A" w:rsidP="00DF78A3">
            <w:pPr>
              <w:spacing w:before="60" w:after="60"/>
              <w:jc w:val="both"/>
              <w:rPr>
                <w:rFonts w:ascii="Arial" w:hAnsi="Arial" w:cs="Arial"/>
                <w:b/>
                <w:bCs/>
                <w:color w:val="FF3300"/>
                <w:szCs w:val="22"/>
              </w:rPr>
            </w:pPr>
            <w:r>
              <w:rPr>
                <w:rFonts w:ascii="Arial" w:hAnsi="Arial" w:cs="Arial"/>
                <w:noProof/>
                <w:szCs w:val="22"/>
                <w:lang w:val="fr-BE" w:eastAsia="fr-BE"/>
              </w:rPr>
              <mc:AlternateContent>
                <mc:Choice Requires="wps">
                  <w:drawing>
                    <wp:anchor distT="4294967294" distB="4294967294" distL="114300" distR="114300" simplePos="0" relativeHeight="251658240" behindDoc="0" locked="0" layoutInCell="1" allowOverlap="1" wp14:anchorId="19AFB845" wp14:editId="053CE1DF">
                      <wp:simplePos x="0" y="0"/>
                      <wp:positionH relativeFrom="column">
                        <wp:posOffset>71120</wp:posOffset>
                      </wp:positionH>
                      <wp:positionV relativeFrom="paragraph">
                        <wp:posOffset>112394</wp:posOffset>
                      </wp:positionV>
                      <wp:extent cx="575945" cy="0"/>
                      <wp:effectExtent l="0" t="19050" r="14605" b="19050"/>
                      <wp:wrapNone/>
                      <wp:docPr id="3" name="Line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EE387" id="Line 604" o:spid="_x0000_s1026" style="position:absolute;flip:x;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8.85pt" to="50.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" strokecolor="#f30" strokeweight="2.25pt"/>
                  </w:pict>
                </mc:Fallback>
              </mc:AlternateContent>
            </w:r>
            <w:r w:rsidRPr="00963479">
              <w:rPr>
                <w:rFonts w:ascii="Arial" w:hAnsi="Arial" w:cs="Arial"/>
                <w:szCs w:val="22"/>
              </w:rPr>
              <w:tab/>
            </w:r>
            <w:r w:rsidRPr="00963479">
              <w:rPr>
                <w:rFonts w:ascii="Arial" w:hAnsi="Arial" w:cs="Arial"/>
                <w:szCs w:val="22"/>
              </w:rPr>
              <w:tab/>
            </w:r>
            <w:r w:rsidRPr="00963479">
              <w:rPr>
                <w:rFonts w:ascii="Arial" w:hAnsi="Arial" w:cs="Arial"/>
                <w:b/>
                <w:bCs/>
                <w:color w:val="FF3300"/>
                <w:szCs w:val="22"/>
              </w:rPr>
              <w:t>Propriété, exploitation &amp; entretien GRD</w:t>
            </w:r>
          </w:p>
        </w:tc>
      </w:tr>
      <w:tr w:rsidR="0043286A" w:rsidRPr="00963479" w14:paraId="2A0AC081" w14:textId="77777777" w:rsidTr="00DF78A3">
        <w:tc>
          <w:tcPr>
            <w:tcW w:w="3440" w:type="dxa"/>
          </w:tcPr>
          <w:p w14:paraId="3E039227" w14:textId="77777777" w:rsidR="0043286A" w:rsidRPr="00963479" w:rsidRDefault="0043286A" w:rsidP="00DF78A3">
            <w:pPr>
              <w:spacing w:before="60" w:after="60"/>
              <w:jc w:val="both"/>
              <w:rPr>
                <w:rFonts w:ascii="Arial" w:hAnsi="Arial" w:cs="Arial"/>
                <w:szCs w:val="22"/>
              </w:rPr>
            </w:pPr>
          </w:p>
        </w:tc>
      </w:tr>
      <w:tr w:rsidR="0043286A" w:rsidRPr="0056115A" w14:paraId="6D0E75E2" w14:textId="77777777" w:rsidTr="00DF78A3">
        <w:tc>
          <w:tcPr>
            <w:tcW w:w="3440" w:type="dxa"/>
          </w:tcPr>
          <w:p w14:paraId="7987E2A3" w14:textId="77777777" w:rsidR="0043286A" w:rsidRPr="00963479" w:rsidRDefault="0043286A" w:rsidP="00DF78A3">
            <w:pPr>
              <w:spacing w:before="60" w:after="60"/>
              <w:jc w:val="both"/>
              <w:rPr>
                <w:rFonts w:ascii="Arial" w:hAnsi="Arial" w:cs="Arial"/>
                <w:szCs w:val="22"/>
                <w:lang w:val="fr-BE"/>
              </w:rPr>
            </w:pPr>
            <w:r>
              <w:rPr>
                <w:rFonts w:ascii="Arial" w:hAnsi="Arial" w:cs="Arial"/>
                <w:noProof/>
                <w:szCs w:val="22"/>
                <w:lang w:val="fr-BE" w:eastAsia="fr-BE"/>
              </w:rPr>
              <mc:AlternateContent>
                <mc:Choice Requires="wps">
                  <w:drawing>
                    <wp:anchor distT="4294967294" distB="4294967294" distL="114300" distR="114300" simplePos="0" relativeHeight="251658241" behindDoc="0" locked="0" layoutInCell="1" allowOverlap="1" wp14:anchorId="0BB1E156" wp14:editId="421E51FF">
                      <wp:simplePos x="0" y="0"/>
                      <wp:positionH relativeFrom="column">
                        <wp:posOffset>71120</wp:posOffset>
                      </wp:positionH>
                      <wp:positionV relativeFrom="paragraph">
                        <wp:posOffset>118744</wp:posOffset>
                      </wp:positionV>
                      <wp:extent cx="575945" cy="0"/>
                      <wp:effectExtent l="0" t="19050" r="14605" b="19050"/>
                      <wp:wrapNone/>
                      <wp:docPr id="2" name="Line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A0BF2" id="Line 605" o:spid="_x0000_s1026" style="position:absolute;flip:x;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9.35pt" to="5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" strokecolor="#33c" strokeweight="2.25pt"/>
                  </w:pict>
                </mc:Fallback>
              </mc:AlternateContent>
            </w:r>
            <w:r w:rsidRPr="00963479">
              <w:rPr>
                <w:rFonts w:ascii="Arial" w:hAnsi="Arial" w:cs="Arial"/>
                <w:szCs w:val="22"/>
                <w:lang w:val="fr-BE"/>
              </w:rPr>
              <w:tab/>
            </w:r>
            <w:r w:rsidRPr="00963479">
              <w:rPr>
                <w:rFonts w:ascii="Arial" w:hAnsi="Arial" w:cs="Arial"/>
                <w:szCs w:val="22"/>
                <w:lang w:val="fr-BE"/>
              </w:rPr>
              <w:tab/>
            </w:r>
            <w:r w:rsidRPr="00963479">
              <w:rPr>
                <w:rFonts w:ascii="Arial" w:hAnsi="Arial" w:cs="Arial"/>
                <w:b/>
                <w:bCs/>
                <w:color w:val="3333CC"/>
                <w:szCs w:val="22"/>
                <w:lang w:val="fr-BE"/>
              </w:rPr>
              <w:t>Propriété et entretien URD, exploitation GRD</w:t>
            </w:r>
          </w:p>
        </w:tc>
      </w:tr>
      <w:tr w:rsidR="0043286A" w:rsidRPr="0056115A" w14:paraId="03B1F46C" w14:textId="77777777" w:rsidTr="00DF78A3">
        <w:tc>
          <w:tcPr>
            <w:tcW w:w="3440" w:type="dxa"/>
          </w:tcPr>
          <w:p w14:paraId="5ECD43E1" w14:textId="77777777" w:rsidR="0043286A" w:rsidRPr="00963479" w:rsidRDefault="0043286A" w:rsidP="00DF78A3">
            <w:pPr>
              <w:spacing w:before="60" w:after="60"/>
              <w:jc w:val="both"/>
              <w:rPr>
                <w:rFonts w:ascii="Arial" w:hAnsi="Arial" w:cs="Arial"/>
                <w:szCs w:val="22"/>
                <w:lang w:val="fr-BE"/>
              </w:rPr>
            </w:pPr>
          </w:p>
        </w:tc>
      </w:tr>
      <w:tr w:rsidR="0043286A" w:rsidRPr="00963479" w14:paraId="0F1AC7CE" w14:textId="77777777" w:rsidTr="00DF78A3">
        <w:tc>
          <w:tcPr>
            <w:tcW w:w="3440" w:type="dxa"/>
          </w:tcPr>
          <w:p w14:paraId="5CFA7301" w14:textId="77777777" w:rsidR="0043286A" w:rsidRPr="00963479" w:rsidRDefault="0043286A" w:rsidP="00DF78A3">
            <w:pPr>
              <w:spacing w:before="60" w:after="60"/>
              <w:jc w:val="both"/>
              <w:rPr>
                <w:rFonts w:ascii="Arial" w:hAnsi="Arial" w:cs="Arial"/>
                <w:szCs w:val="22"/>
              </w:rPr>
            </w:pPr>
            <w:r>
              <w:rPr>
                <w:rFonts w:ascii="Arial" w:hAnsi="Arial" w:cs="Arial"/>
                <w:noProof/>
                <w:szCs w:val="22"/>
                <w:lang w:val="fr-BE" w:eastAsia="fr-BE"/>
              </w:rPr>
              <mc:AlternateContent>
                <mc:Choice Requires="wps">
                  <w:drawing>
                    <wp:anchor distT="4294967294" distB="4294967294" distL="114300" distR="114300" simplePos="0" relativeHeight="251658242" behindDoc="0" locked="0" layoutInCell="1" allowOverlap="1" wp14:anchorId="203C6E7E" wp14:editId="49679CDB">
                      <wp:simplePos x="0" y="0"/>
                      <wp:positionH relativeFrom="column">
                        <wp:posOffset>71120</wp:posOffset>
                      </wp:positionH>
                      <wp:positionV relativeFrom="paragraph">
                        <wp:posOffset>114934</wp:posOffset>
                      </wp:positionV>
                      <wp:extent cx="575945" cy="0"/>
                      <wp:effectExtent l="0" t="19050" r="14605" b="19050"/>
                      <wp:wrapNone/>
                      <wp:docPr id="1" name="Line 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835D7" id="Line 606" o:spid="_x0000_s1026" style="position:absolute;flip:x;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9.05pt" to="50.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" strokecolor="lime" strokeweight="2.25pt"/>
                  </w:pict>
                </mc:Fallback>
              </mc:AlternateContent>
            </w:r>
            <w:r w:rsidRPr="00963479">
              <w:rPr>
                <w:rFonts w:ascii="Arial" w:hAnsi="Arial" w:cs="Arial"/>
                <w:b/>
                <w:bCs/>
                <w:color w:val="00FF00"/>
                <w:szCs w:val="22"/>
                <w:lang w:val="fr-BE"/>
              </w:rPr>
              <w:tab/>
            </w:r>
            <w:r w:rsidRPr="00963479">
              <w:rPr>
                <w:rFonts w:ascii="Arial" w:hAnsi="Arial" w:cs="Arial"/>
                <w:b/>
                <w:bCs/>
                <w:color w:val="00FF00"/>
                <w:szCs w:val="22"/>
                <w:lang w:val="fr-BE"/>
              </w:rPr>
              <w:tab/>
              <w:t>Propriété, exploitation &amp; entretien URD</w:t>
            </w:r>
          </w:p>
        </w:tc>
      </w:tr>
    </w:tbl>
    <w:p w14:paraId="116FE688" w14:textId="77777777" w:rsidR="0043286A" w:rsidRPr="007465F0" w:rsidRDefault="0043286A" w:rsidP="0043286A">
      <w:pPr>
        <w:pStyle w:val="Pieddepage"/>
        <w:jc w:val="both"/>
        <w:rPr>
          <w:rFonts w:ascii="Arial" w:hAnsi="Arial" w:cs="Arial"/>
          <w:noProof/>
          <w:szCs w:val="24"/>
          <w:lang w:val="fr-BE"/>
        </w:rPr>
      </w:pPr>
    </w:p>
    <w:p w14:paraId="0CEBA7D5" w14:textId="77777777" w:rsidR="0043286A" w:rsidRDefault="0043286A" w:rsidP="0043286A">
      <w:pPr>
        <w:spacing w:before="60" w:after="60"/>
        <w:jc w:val="both"/>
        <w:rPr>
          <w:rFonts w:ascii="Arial" w:hAnsi="Arial"/>
          <w:lang w:val="fr-BE"/>
        </w:rPr>
      </w:pPr>
      <w:r>
        <w:rPr>
          <w:rFonts w:cs="Arial"/>
          <w:noProof/>
          <w:szCs w:val="24"/>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43286A" w:rsidRPr="004C49F8" w14:paraId="50DD971A" w14:textId="77777777" w:rsidTr="00DF78A3">
        <w:trPr>
          <w:cantSplit/>
        </w:trPr>
        <w:tc>
          <w:tcPr>
            <w:tcW w:w="9528" w:type="dxa"/>
            <w:shd w:val="clear" w:color="auto" w:fill="E0E0E0"/>
          </w:tcPr>
          <w:p w14:paraId="4792413D" w14:textId="77777777" w:rsidR="0043286A" w:rsidRPr="004C49F8" w:rsidRDefault="0043286A" w:rsidP="00DF78A3">
            <w:pPr>
              <w:spacing w:before="60" w:after="60"/>
              <w:ind w:left="142"/>
              <w:jc w:val="both"/>
              <w:rPr>
                <w:rFonts w:ascii="Arial" w:hAnsi="Arial"/>
                <w:b/>
                <w:lang w:val="fr-BE"/>
              </w:rPr>
            </w:pPr>
            <w:r w:rsidRPr="00DA258F">
              <w:rPr>
                <w:rFonts w:ascii="Arial" w:hAnsi="Arial"/>
                <w:b/>
                <w:lang w:val="fr-BE"/>
              </w:rPr>
              <w:lastRenderedPageBreak/>
              <w:t>Schéma</w:t>
            </w:r>
          </w:p>
        </w:tc>
      </w:tr>
    </w:tbl>
    <w:p w14:paraId="5FFAA765" w14:textId="77777777" w:rsidR="0043286A" w:rsidRDefault="0043286A" w:rsidP="0043286A">
      <w:pPr>
        <w:rPr>
          <w:rFonts w:ascii="Arial" w:hAnsi="Arial" w:cs="Arial"/>
          <w:lang w:val="fr-BE"/>
        </w:rPr>
      </w:pPr>
      <w:r w:rsidRPr="00441DE5">
        <w:rPr>
          <w:rFonts w:ascii="Arial" w:hAnsi="Arial" w:cs="Arial"/>
          <w:noProof/>
          <w:highlight w:val="yellow"/>
          <w:lang w:val="fr-BE" w:eastAsia="fr-BE"/>
        </w:rPr>
        <w:t>Ce schéma concerne une configuration standard.</w:t>
      </w:r>
      <w:r>
        <w:rPr>
          <w:rFonts w:ascii="Arial" w:hAnsi="Arial" w:cs="Arial"/>
          <w:noProof/>
          <w:highlight w:val="yellow"/>
          <w:lang w:val="fr-BE" w:eastAsia="fr-BE"/>
        </w:rPr>
        <w:t xml:space="preserve"> </w:t>
      </w:r>
      <w:r w:rsidRPr="00441DE5">
        <w:rPr>
          <w:rFonts w:ascii="Arial" w:hAnsi="Arial" w:cs="Arial"/>
          <w:noProof/>
          <w:highlight w:val="yellow"/>
          <w:lang w:val="fr-BE" w:eastAsia="fr-BE"/>
        </w:rPr>
        <w:t>Pour les spécifications liées aux configurations SMART et/ou FLEX, veuillez prendre connaissance des schémas spécifiques repris dans la  ST9</w:t>
      </w:r>
      <w:r>
        <w:rPr>
          <w:rFonts w:ascii="Arial" w:hAnsi="Arial" w:cs="Arial"/>
          <w:noProof/>
          <w:highlight w:val="yellow"/>
          <w:lang w:val="fr-BE" w:eastAsia="fr-BE"/>
        </w:rPr>
        <w:t>,</w:t>
      </w:r>
      <w:r w:rsidRPr="00441DE5">
        <w:rPr>
          <w:rFonts w:ascii="Arial" w:hAnsi="Arial" w:cs="Arial"/>
          <w:noProof/>
          <w:highlight w:val="yellow"/>
          <w:lang w:val="fr-BE" w:eastAsia="fr-BE"/>
        </w:rPr>
        <w:t xml:space="preserve"> complément de la C2/112.</w:t>
      </w:r>
      <w:r>
        <w:rPr>
          <w:rFonts w:ascii="Arial" w:hAnsi="Arial" w:cs="Arial"/>
          <w:noProof/>
          <w:lang w:val="fr-BE" w:eastAsia="fr-BE"/>
        </w:rPr>
        <w:t xml:space="preserve"> </w:t>
      </w:r>
      <w:r w:rsidRPr="00862B8E">
        <w:rPr>
          <w:rFonts w:ascii="Arial" w:hAnsi="Arial" w:cs="Arial"/>
          <w:lang w:val="fr-BE"/>
        </w:rPr>
        <w:t>(*)</w:t>
      </w:r>
    </w:p>
    <w:p w14:paraId="2DF4BD90" w14:textId="77777777" w:rsidR="0043286A" w:rsidRPr="00CE7931" w:rsidRDefault="0043286A" w:rsidP="0043286A">
      <w:pPr>
        <w:tabs>
          <w:tab w:val="center" w:pos="4729"/>
        </w:tabs>
        <w:spacing w:before="60" w:after="60"/>
        <w:jc w:val="both"/>
        <w:rPr>
          <w:rFonts w:ascii="Arial" w:hAnsi="Arial" w:cs="Arial"/>
          <w:noProof/>
          <w:lang w:val="fr-BE" w:eastAsia="fr-BE"/>
        </w:rPr>
      </w:pPr>
      <w:r w:rsidRPr="00B37D69">
        <w:rPr>
          <w:rFonts w:ascii="Arial" w:hAnsi="Arial" w:cs="Arial"/>
          <w:highlight w:val="yellow"/>
          <w:lang w:val="fr-BE"/>
        </w:rPr>
        <w:t>(*)</w:t>
      </w:r>
      <w:r w:rsidRPr="00B37D69">
        <w:rPr>
          <w:rFonts w:ascii="Arial" w:hAnsi="Arial" w:cs="Arial"/>
          <w:noProof/>
          <w:highlight w:val="yellow"/>
          <w:lang w:val="fr-BE" w:eastAsia="fr-BE"/>
        </w:rPr>
        <w:t>A supprimer si configuration standard.</w:t>
      </w:r>
    </w:p>
    <w:p w14:paraId="2118F80F" w14:textId="77777777" w:rsidR="0043286A" w:rsidRDefault="0043286A" w:rsidP="0043286A">
      <w:pPr>
        <w:jc w:val="both"/>
        <w:rPr>
          <w:rFonts w:ascii="Arial" w:hAnsi="Arial" w:cs="Arial"/>
          <w:lang w:val="fr-BE"/>
        </w:rPr>
      </w:pPr>
      <w:r w:rsidRPr="00862B8E">
        <w:rPr>
          <w:rFonts w:ascii="Arial" w:hAnsi="Arial" w:cs="Arial"/>
          <w:lang w:val="fr-BE"/>
        </w:rPr>
        <w:t>Comptage en HT</w:t>
      </w:r>
    </w:p>
    <w:p w14:paraId="55F11A82" w14:textId="77777777" w:rsidR="0043286A" w:rsidRDefault="0043286A" w:rsidP="0043286A">
      <w:pPr>
        <w:jc w:val="center"/>
        <w:rPr>
          <w:rFonts w:ascii="Arial" w:hAnsi="Arial" w:cs="Arial"/>
          <w:lang w:val="fr-BE"/>
        </w:rPr>
      </w:pPr>
      <w:r w:rsidRPr="00C75078">
        <w:rPr>
          <w:rFonts w:ascii="Arial" w:hAnsi="Arial" w:cs="Arial"/>
          <w:lang w:val="fr-BE"/>
        </w:rPr>
        <w:object w:dxaOrig="4346" w:dyaOrig="12962" w14:anchorId="325A9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540pt" o:ole="">
            <v:imagedata r:id="rId17" o:title=""/>
          </v:shape>
          <o:OLEObject Type="Embed" ProgID="Visio.Drawing.11" ShapeID="_x0000_i1025" DrawAspect="Content" ObjectID="_1829808459" r:id="rId18"/>
        </w:object>
      </w:r>
    </w:p>
    <w:p w14:paraId="1D92DCDF" w14:textId="77777777" w:rsidR="0043286A" w:rsidRDefault="0043286A" w:rsidP="0043286A">
      <w:pPr>
        <w:jc w:val="center"/>
        <w:rPr>
          <w:rFonts w:ascii="Arial" w:hAnsi="Arial" w:cs="Arial"/>
          <w:lang w:val="fr-BE"/>
        </w:rPr>
      </w:pPr>
    </w:p>
    <w:p w14:paraId="26302337" w14:textId="77777777" w:rsidR="0043286A" w:rsidRPr="00194C87" w:rsidRDefault="0043286A" w:rsidP="0043286A">
      <w:pPr>
        <w:widowControl/>
        <w:rPr>
          <w:rFonts w:ascii="Arial" w:hAnsi="Arial"/>
          <w:b/>
          <w:sz w:val="20"/>
          <w:lang w:val="fr-BE"/>
        </w:rPr>
      </w:pPr>
      <w:r w:rsidRPr="00194C87">
        <w:rPr>
          <w:rFonts w:ascii="Arial" w:hAnsi="Arial"/>
          <w:b/>
          <w:sz w:val="20"/>
          <w:lang w:val="fr-BE"/>
        </w:rPr>
        <w:t>N.B : Bien que les tronçons de câbles de raccordement soient intégrés au réseau du GRD, l’usage exclusif de ceux-ci est octoyé à l’URD. Le renouvellement de l’ensemble des équipements de raccordement pour cause de vétusté ou de renforcement sera à charge de l’URD.</w:t>
      </w:r>
    </w:p>
    <w:p w14:paraId="1FC3C468" w14:textId="77777777" w:rsidR="0043286A" w:rsidRDefault="0043286A" w:rsidP="0043286A">
      <w:pPr>
        <w:widowControl/>
        <w:rPr>
          <w:rFonts w:ascii="Arial" w:hAnsi="Arial"/>
          <w:lang w:val="fr-BE"/>
        </w:rPr>
      </w:pPr>
      <w:r w:rsidRPr="00194C87">
        <w:rPr>
          <w:rFonts w:ascii="Arial" w:hAnsi="Arial"/>
          <w:b/>
          <w:bCs/>
          <w:sz w:val="20"/>
          <w:lang w:val="fr-BE"/>
        </w:rPr>
        <w:t>Toutefois si le câble de communication est utilisé également pour d’autres clients, sa maintenance ainsi que son remplacement en cas de vétusté sera à charge du GRD</w:t>
      </w:r>
      <w:r>
        <w:rPr>
          <w:rFonts w:ascii="Arial" w:hAnsi="Arial"/>
          <w:lang w:val="fr-BE"/>
        </w:rPr>
        <w:br w:type="page"/>
      </w:r>
    </w:p>
    <w:p w14:paraId="345291F0" w14:textId="77777777" w:rsidR="0043286A" w:rsidRDefault="0043286A" w:rsidP="0043286A">
      <w:pPr>
        <w:jc w:val="both"/>
        <w:rPr>
          <w:rFonts w:ascii="Arial" w:hAnsi="Arial"/>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43286A" w:rsidRPr="004C49F8" w14:paraId="3151B5DB" w14:textId="77777777" w:rsidTr="00DF78A3">
        <w:tc>
          <w:tcPr>
            <w:tcW w:w="1771" w:type="dxa"/>
            <w:vAlign w:val="center"/>
          </w:tcPr>
          <w:p w14:paraId="5EB57AF4" w14:textId="77777777" w:rsidR="0043286A" w:rsidRPr="004C49F8" w:rsidRDefault="0043286A" w:rsidP="00DF78A3">
            <w:pPr>
              <w:spacing w:before="120" w:after="120"/>
              <w:jc w:val="both"/>
              <w:rPr>
                <w:rFonts w:ascii="Arial" w:hAnsi="Arial"/>
                <w:b/>
                <w:sz w:val="28"/>
                <w:szCs w:val="28"/>
                <w:u w:val="single"/>
                <w:lang w:val="fr-BE"/>
              </w:rPr>
            </w:pPr>
            <w:r w:rsidRPr="004C49F8">
              <w:rPr>
                <w:rFonts w:ascii="Arial" w:hAnsi="Arial"/>
                <w:b/>
                <w:sz w:val="28"/>
                <w:szCs w:val="28"/>
                <w:u w:val="single"/>
                <w:lang w:val="fr-BE"/>
              </w:rPr>
              <w:t>Annexe 4</w:t>
            </w:r>
          </w:p>
        </w:tc>
        <w:tc>
          <w:tcPr>
            <w:tcW w:w="8010" w:type="dxa"/>
            <w:shd w:val="clear" w:color="auto" w:fill="E0E0E0"/>
            <w:vAlign w:val="center"/>
          </w:tcPr>
          <w:p w14:paraId="733AC984" w14:textId="77777777" w:rsidR="0043286A" w:rsidRPr="004C49F8" w:rsidRDefault="0043286A" w:rsidP="00DF78A3">
            <w:pPr>
              <w:spacing w:before="120" w:after="120"/>
              <w:jc w:val="both"/>
              <w:rPr>
                <w:rFonts w:ascii="Arial" w:hAnsi="Arial"/>
                <w:b/>
                <w:sz w:val="28"/>
                <w:szCs w:val="28"/>
                <w:u w:val="single"/>
                <w:lang w:val="fr-BE"/>
              </w:rPr>
            </w:pPr>
            <w:r w:rsidRPr="004C49F8">
              <w:rPr>
                <w:rFonts w:ascii="Arial" w:hAnsi="Arial"/>
                <w:b/>
                <w:sz w:val="28"/>
                <w:szCs w:val="28"/>
                <w:u w:val="single"/>
                <w:lang w:val="fr-BE"/>
              </w:rPr>
              <w:t>Prescriptions spécifiques du GRD</w:t>
            </w:r>
          </w:p>
        </w:tc>
      </w:tr>
    </w:tbl>
    <w:p w14:paraId="26BA516D" w14:textId="77777777" w:rsidR="0043286A" w:rsidRDefault="0043286A" w:rsidP="0043286A">
      <w:pPr>
        <w:jc w:val="both"/>
        <w:rPr>
          <w:rFonts w:ascii="Arial" w:hAnsi="Arial"/>
          <w:sz w:val="18"/>
          <w:lang w:val="fr-BE"/>
        </w:rPr>
      </w:pPr>
    </w:p>
    <w:p w14:paraId="54D28548" w14:textId="77777777" w:rsidR="0043286A" w:rsidRDefault="0043286A" w:rsidP="0043286A">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43286A" w:rsidRPr="004C49F8" w14:paraId="39424099" w14:textId="77777777" w:rsidTr="00DF78A3">
        <w:trPr>
          <w:cantSplit/>
        </w:trPr>
        <w:tc>
          <w:tcPr>
            <w:tcW w:w="9498" w:type="dxa"/>
            <w:shd w:val="clear" w:color="auto" w:fill="D9D9D9"/>
          </w:tcPr>
          <w:p w14:paraId="2B500E53" w14:textId="77777777" w:rsidR="0043286A" w:rsidRPr="004C49F8" w:rsidRDefault="0043286A" w:rsidP="00DF78A3">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Responsabilités</w:t>
            </w:r>
          </w:p>
        </w:tc>
      </w:tr>
      <w:tr w:rsidR="0043286A" w:rsidRPr="008940C3" w14:paraId="09A35F76" w14:textId="77777777" w:rsidTr="00DF78A3">
        <w:trPr>
          <w:cantSplit/>
        </w:trPr>
        <w:tc>
          <w:tcPr>
            <w:tcW w:w="9498" w:type="dxa"/>
          </w:tcPr>
          <w:p w14:paraId="3DB4FB22" w14:textId="77777777" w:rsidR="0043286A" w:rsidRPr="002160C7" w:rsidRDefault="0043286A" w:rsidP="00DF78A3">
            <w:pPr>
              <w:widowControl/>
              <w:overflowPunct w:val="0"/>
              <w:autoSpaceDE w:val="0"/>
              <w:autoSpaceDN w:val="0"/>
              <w:adjustRightInd w:val="0"/>
              <w:jc w:val="both"/>
              <w:textAlignment w:val="baseline"/>
              <w:rPr>
                <w:rFonts w:ascii="Arial" w:hAnsi="Arial" w:cs="Arial"/>
                <w:lang w:val="fr-BE"/>
              </w:rPr>
            </w:pPr>
          </w:p>
          <w:p w14:paraId="6313211D" w14:textId="6E7C9730" w:rsidR="0043286A" w:rsidRDefault="0043286A" w:rsidP="00DF78A3">
            <w:pPr>
              <w:widowControl/>
              <w:overflowPunct w:val="0"/>
              <w:autoSpaceDE w:val="0"/>
              <w:autoSpaceDN w:val="0"/>
              <w:adjustRightInd w:val="0"/>
              <w:jc w:val="both"/>
              <w:textAlignment w:val="baseline"/>
              <w:rPr>
                <w:rFonts w:ascii="Arial" w:hAnsi="Arial" w:cs="Arial"/>
                <w:lang w:val="fr-BE"/>
              </w:rPr>
            </w:pPr>
            <w:r w:rsidRPr="00E85D52">
              <w:rPr>
                <w:rFonts w:ascii="Arial" w:hAnsi="Arial" w:cs="Arial"/>
                <w:lang w:val="fr-BE"/>
              </w:rPr>
              <w:t>L'entretien, la réparation et la conduite des installations dont la propriété et l'entretien sont du ressort du GRD tels que définis ci-avant se feront sous la responsabilité d'ORES, dénommée GRD (Gestionnaire du Réseau de Distribution) dans le présent contrat</w:t>
            </w:r>
            <w:r w:rsidR="001A177A">
              <w:rPr>
                <w:rFonts w:ascii="Arial" w:hAnsi="Arial" w:cs="Arial"/>
                <w:lang w:val="fr-BE"/>
              </w:rPr>
              <w:t xml:space="preserve"> </w:t>
            </w:r>
            <w:sdt>
              <w:sdtPr>
                <w:rPr>
                  <w:rFonts w:ascii="Arial" w:hAnsi="Arial" w:cs="Arial"/>
                  <w:lang w:val="fr-BE"/>
                </w:rPr>
                <w:alias w:val="adresse"/>
                <w:tag w:val="adresse"/>
                <w:id w:val="363947123"/>
                <w:placeholder>
                  <w:docPart w:val="D99205915A8C4B029A4C84F22AD62B9A"/>
                </w:placeholder>
                <w:showingPlcHdr/>
                <w:comboBox>
                  <w:listItem w:value="Choisissez un élément."/>
                  <w:listItem w:displayText=", et seront réalisés par le siège d'exploitation de Louvain-La-Neuve situé avenue Jean Monnet, 2  à  1348 Louvain-La-Neuve." w:value=", et seront réalisés par le siège d'exploitation de Louvain-La-Neuve situé avenue Jean Monnet, 2  à  1348 Louvain-La-Neuve."/>
                  <w:listItem w:displayText=", et seront réalisés par le siège d'exploitation d'Eupen-Malmedy situé Vervierser Strasse, 64-68 à 4700 Eupen." w:value=", et seront réalisés par le siège d'exploitation d'Eupen-Malmedy situé Vervierser Strasse, 64-68 à 4700 Eupen."/>
                  <w:listItem w:displayText=", et seront réalisés par le siège d'exploitation de Charleroi situé Chaussée de Charleroi, 395  à  6061 Montignies-sur-Sambre." w:value=", et seront réalisés par le siège d'exploitation de Charleroi situé Chaussée de Charleroi, 395  à  6061 Montignies-sur-Sambre."/>
                  <w:listItem w:displayText=", et seront réalisés par le siège d'exploitation de Mons/La Louvière situé Avenue du Parc d’Aventures Scientifiques, 1  à  7080 Frameries." w:value=", et seront réalisés par le siège d'exploitation de Mons/La Louvière situé Avenue du Parc d’Aventures Scientifiques, 1  à  7080 Frameries."/>
                  <w:listItem w:displayText=", et seront réalisés par le siège d'exploitation de Wallonie picarde situé Chemin d’Eole 19 à 7900 Leuze." w:value=", et seront réalisés par le siège d'exploitation de Wallonie picarde situé Chemin d’Eole 19 à 7900 Leuze."/>
                  <w:listItem w:displayText=", et seront réalisés par le siège d'exploitation de Arlon situé avenue Général Patton, 237 à 6700 Arlon." w:value=", et seront réalisés par le siège d'exploitation de Arlon situé avenue Général Patton, 237 à 6700 Arlon."/>
                  <w:listItem w:displayText=", et seront réalisés par le siège d'exploitation de Namur situé avenue Albert 1er, 19  à  5000 Namur." w:value=", et seront réalisés par le siège d'exploitation de Namur situé avenue Albert 1er, 19  à  5000 Namur."/>
                  <w:listItem w:displayText=", et seront réalisés par le siège d'exploitation de Verviers situé rue Jean Koch, 6  à  4800 Lambermont." w:value=", et seront réalisés par le siège d'exploitation de Verviers situé rue Jean Koch, 6  à  4800 Lambermont."/>
                  <w:listItem w:displayText=", et seront réalisés par le siège d'exploitation de Wallonie picarde situé rue du Gaz, 16  à  7700 Mouscron." w:value=", et seront réalisés par le siège d'exploitation de Wallonie picarde situé rue du Gaz, 16  à  7700 Mouscron."/>
                </w:comboBox>
              </w:sdtPr>
              <w:sdtEndPr/>
              <w:sdtContent>
                <w:r w:rsidR="001A177A" w:rsidRPr="001A177A">
                  <w:rPr>
                    <w:rFonts w:ascii="Arial" w:hAnsi="Arial" w:cs="Arial"/>
                    <w:highlight w:val="yellow"/>
                    <w:lang w:val="fr-BE"/>
                  </w:rPr>
                  <w:t>Choisissez un élément.</w:t>
                </w:r>
              </w:sdtContent>
            </w:sdt>
          </w:p>
          <w:p w14:paraId="4F5623D9" w14:textId="77777777" w:rsidR="008C325D" w:rsidRDefault="008C325D" w:rsidP="00DF78A3">
            <w:pPr>
              <w:widowControl/>
              <w:overflowPunct w:val="0"/>
              <w:autoSpaceDE w:val="0"/>
              <w:autoSpaceDN w:val="0"/>
              <w:adjustRightInd w:val="0"/>
              <w:jc w:val="both"/>
              <w:textAlignment w:val="baseline"/>
              <w:rPr>
                <w:rFonts w:ascii="Arial" w:hAnsi="Arial" w:cs="Arial"/>
                <w:lang w:val="fr-BE"/>
              </w:rPr>
            </w:pPr>
          </w:p>
          <w:p w14:paraId="5F5A99F8" w14:textId="6CF9CEF7" w:rsidR="00F50406" w:rsidRDefault="00F50406" w:rsidP="00DF78A3">
            <w:pPr>
              <w:widowControl/>
              <w:overflowPunct w:val="0"/>
              <w:autoSpaceDE w:val="0"/>
              <w:autoSpaceDN w:val="0"/>
              <w:adjustRightInd w:val="0"/>
              <w:jc w:val="both"/>
              <w:textAlignment w:val="baseline"/>
              <w:rPr>
                <w:rFonts w:ascii="Arial" w:hAnsi="Arial" w:cs="Arial"/>
                <w:lang w:val="fr-BE"/>
              </w:rPr>
            </w:pPr>
            <w:r w:rsidRPr="00170E2E">
              <w:rPr>
                <w:rFonts w:ascii="Arial" w:hAnsi="Arial" w:cs="Arial"/>
                <w:lang w:val="fr-BE"/>
              </w:rPr>
              <w:t>L’URD garantit au GRD qu’il dispose, en tout temps, de tous les droits réels requis pour procéder au placement de sa cabine mais aussi au maintien de celle-ci au point de raccordement. Le GRD ne pourra en aucun cas être tenu pour responsable d’un quelconque dommage de quelque nature que ce soit en lien avec une fausse ou mauvaise déclaration de l’URD quant à ces droits.</w:t>
            </w:r>
          </w:p>
          <w:p w14:paraId="53E22604" w14:textId="77777777" w:rsidR="008940C3" w:rsidRDefault="008940C3" w:rsidP="008940C3">
            <w:pPr>
              <w:pStyle w:val="En-tte"/>
              <w:spacing w:before="240" w:after="120"/>
              <w:jc w:val="both"/>
              <w:rPr>
                <w:rFonts w:ascii="Arial" w:hAnsi="Arial" w:cs="Arial"/>
                <w:highlight w:val="yellow"/>
                <w:lang w:val="fr-BE"/>
              </w:rPr>
            </w:pPr>
            <w:r>
              <w:rPr>
                <w:rFonts w:ascii="Arial" w:hAnsi="Arial" w:cs="Arial"/>
                <w:highlight w:val="yellow"/>
                <w:lang w:val="fr-BE"/>
              </w:rPr>
              <w:t>Etant entendu que l’Utilisateur de Réseau ne souhaite qu’une seule alimentation (c’est-à-dire une seule liaison depuis le poste), sans aucun secours, il reconnaît explicitement qu’il ne pourra pas être assuré de la continuité de la connexion au réseau entre le point de raccordement (situé au poste)  et la cabine client.</w:t>
            </w:r>
          </w:p>
          <w:p w14:paraId="25D955D3" w14:textId="77777777" w:rsidR="008940C3" w:rsidRDefault="008940C3" w:rsidP="008940C3">
            <w:pPr>
              <w:widowControl/>
              <w:overflowPunct w:val="0"/>
              <w:autoSpaceDE w:val="0"/>
              <w:autoSpaceDN w:val="0"/>
              <w:adjustRightInd w:val="0"/>
              <w:jc w:val="both"/>
              <w:textAlignment w:val="baseline"/>
              <w:rPr>
                <w:rFonts w:ascii="Arial" w:hAnsi="Arial" w:cs="Arial"/>
                <w:lang w:val="fr-BE"/>
              </w:rPr>
            </w:pPr>
            <w:r>
              <w:rPr>
                <w:rFonts w:ascii="Arial" w:hAnsi="Arial" w:cs="Arial"/>
                <w:highlight w:val="yellow"/>
                <w:lang w:val="fr-BE"/>
              </w:rPr>
              <w:t>L’Utilisateur de Réseau est tenu, sans que cette situation ne puisse impliquer une quelconque intervention du GRD, de supporter les conséquences liées à ces interruptions de connexion tant issues de travaux d’entretien prévus par le GRD (au niveau des équipements de raccordement, d’accès et de comptage) qu’issues d’un défaut du câble de raccordement entraînant une suspension d’alimentation. (*)</w:t>
            </w:r>
          </w:p>
          <w:p w14:paraId="1DBE487C" w14:textId="77777777" w:rsidR="008940C3" w:rsidRDefault="008940C3" w:rsidP="008940C3">
            <w:pPr>
              <w:widowControl/>
              <w:overflowPunct w:val="0"/>
              <w:autoSpaceDE w:val="0"/>
              <w:autoSpaceDN w:val="0"/>
              <w:adjustRightInd w:val="0"/>
              <w:jc w:val="both"/>
              <w:textAlignment w:val="baseline"/>
              <w:rPr>
                <w:rFonts w:ascii="Arial" w:hAnsi="Arial" w:cs="Arial"/>
                <w:lang w:val="fr-BE"/>
              </w:rPr>
            </w:pPr>
          </w:p>
          <w:p w14:paraId="6FEA4699" w14:textId="27EF85CE" w:rsidR="0043286A" w:rsidRPr="002160C7" w:rsidRDefault="008940C3" w:rsidP="008940C3">
            <w:pPr>
              <w:widowControl/>
              <w:overflowPunct w:val="0"/>
              <w:autoSpaceDE w:val="0"/>
              <w:autoSpaceDN w:val="0"/>
              <w:adjustRightInd w:val="0"/>
              <w:jc w:val="both"/>
              <w:textAlignment w:val="baseline"/>
              <w:rPr>
                <w:rFonts w:ascii="Arial" w:hAnsi="Arial" w:cs="Arial"/>
                <w:lang w:val="fr-BE"/>
              </w:rPr>
            </w:pPr>
            <w:r>
              <w:rPr>
                <w:rFonts w:ascii="Arial" w:hAnsi="Arial"/>
                <w:highlight w:val="yellow"/>
                <w:lang w:val="fr-BE"/>
              </w:rPr>
              <w:t>(*) à supprimer si protection différentielle présente ou si secours</w:t>
            </w:r>
          </w:p>
        </w:tc>
      </w:tr>
    </w:tbl>
    <w:p w14:paraId="5B91D95A" w14:textId="77777777" w:rsidR="0043286A" w:rsidRDefault="0043286A" w:rsidP="0043286A">
      <w:pPr>
        <w:jc w:val="both"/>
        <w:rPr>
          <w:rFonts w:ascii="Arial" w:hAnsi="Arial"/>
          <w:lang w:val="fr-BE"/>
        </w:rPr>
      </w:pPr>
    </w:p>
    <w:p w14:paraId="14F09285" w14:textId="77777777" w:rsidR="00F32199" w:rsidRPr="00F32199" w:rsidRDefault="00F32199" w:rsidP="00F32199">
      <w:pPr>
        <w:jc w:val="both"/>
        <w:rPr>
          <w:rFonts w:ascii="Arial" w:hAnsi="Arial"/>
          <w:lang w:val="fr-BE"/>
        </w:rPr>
      </w:pPr>
    </w:p>
    <w:tbl>
      <w:tblPr>
        <w:tblW w:w="94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95"/>
      </w:tblGrid>
      <w:tr w:rsidR="00F32199" w:rsidRPr="0056115A" w14:paraId="48A0FC08" w14:textId="77777777" w:rsidTr="00F32199">
        <w:trPr>
          <w:cantSplit/>
        </w:trPr>
        <w:tc>
          <w:tcPr>
            <w:tcW w:w="9498" w:type="dxa"/>
            <w:tcBorders>
              <w:top w:val="single" w:sz="4" w:space="0" w:color="auto"/>
              <w:left w:val="single" w:sz="4" w:space="0" w:color="auto"/>
              <w:bottom w:val="single" w:sz="4" w:space="0" w:color="auto"/>
              <w:right w:val="single" w:sz="4" w:space="0" w:color="auto"/>
            </w:tcBorders>
            <w:shd w:val="clear" w:color="auto" w:fill="D9D9D9"/>
            <w:hideMark/>
          </w:tcPr>
          <w:p w14:paraId="6C31AC04" w14:textId="77777777" w:rsidR="00F32199" w:rsidRPr="00170E2E" w:rsidRDefault="00F32199" w:rsidP="00F32199">
            <w:pPr>
              <w:jc w:val="both"/>
              <w:rPr>
                <w:rFonts w:ascii="Arial" w:hAnsi="Arial"/>
                <w:b/>
                <w:highlight w:val="yellow"/>
                <w:lang w:val="fr-BE"/>
              </w:rPr>
            </w:pPr>
            <w:r w:rsidRPr="00170E2E">
              <w:rPr>
                <w:rFonts w:ascii="Arial" w:hAnsi="Arial"/>
                <w:b/>
                <w:highlight w:val="yellow"/>
                <w:lang w:val="fr-BE"/>
              </w:rPr>
              <w:t>Clause spécifique borne de recharge sur une cabine supplémentaire, située sur la même parcelle cadastrale.</w:t>
            </w:r>
          </w:p>
        </w:tc>
      </w:tr>
      <w:tr w:rsidR="00F32199" w:rsidRPr="0056115A" w14:paraId="6794FF0B" w14:textId="77777777" w:rsidTr="00F32199">
        <w:trPr>
          <w:cantSplit/>
        </w:trPr>
        <w:tc>
          <w:tcPr>
            <w:tcW w:w="9498" w:type="dxa"/>
            <w:tcBorders>
              <w:top w:val="single" w:sz="4" w:space="0" w:color="auto"/>
              <w:left w:val="single" w:sz="4" w:space="0" w:color="auto"/>
              <w:bottom w:val="single" w:sz="4" w:space="0" w:color="auto"/>
              <w:right w:val="single" w:sz="4" w:space="0" w:color="auto"/>
            </w:tcBorders>
            <w:hideMark/>
          </w:tcPr>
          <w:p w14:paraId="62F18C01" w14:textId="77777777" w:rsidR="00F32199" w:rsidRPr="00170E2E" w:rsidRDefault="00F32199" w:rsidP="00F32199">
            <w:pPr>
              <w:jc w:val="both"/>
              <w:rPr>
                <w:rFonts w:ascii="Arial" w:hAnsi="Arial"/>
                <w:lang w:val="fr-BE"/>
              </w:rPr>
            </w:pPr>
            <w:r w:rsidRPr="00170E2E">
              <w:rPr>
                <w:rFonts w:ascii="Arial" w:hAnsi="Arial"/>
                <w:lang w:val="fr-BE"/>
              </w:rPr>
              <w:t>En ce qui concerne la cabine client dont l’utilisation est destinée aux fins exclusives de l’alimentation de bornes de recharge pour des véhicules électriques, l’URD avertit immédiatement le GRD dans le cas où cette finalité devait être modifiée afin de garantir la sécurité de l’exploitation du réseau par le GRD.</w:t>
            </w:r>
          </w:p>
        </w:tc>
      </w:tr>
    </w:tbl>
    <w:p w14:paraId="69952C9B" w14:textId="77777777" w:rsidR="002473CA" w:rsidRPr="00170E2E" w:rsidRDefault="002473CA" w:rsidP="00F32199">
      <w:pPr>
        <w:jc w:val="both"/>
        <w:rPr>
          <w:rFonts w:ascii="Arial" w:hAnsi="Arial"/>
          <w:lang w:val="fr-BE"/>
        </w:rPr>
      </w:pPr>
    </w:p>
    <w:p w14:paraId="5A092C6D" w14:textId="36C974DE" w:rsidR="00F32199" w:rsidRPr="00F32199" w:rsidRDefault="00F32199" w:rsidP="00F32199">
      <w:pPr>
        <w:jc w:val="both"/>
        <w:rPr>
          <w:rFonts w:ascii="Arial" w:hAnsi="Arial"/>
          <w:lang w:val="fr-BE"/>
        </w:rPr>
      </w:pPr>
      <w:r w:rsidRPr="00170E2E">
        <w:rPr>
          <w:rFonts w:ascii="Arial" w:hAnsi="Arial"/>
          <w:lang w:val="fr-BE"/>
        </w:rPr>
        <w:t xml:space="preserve">*Garder cet encart uniquement si la </w:t>
      </w:r>
      <w:r w:rsidRPr="00170E2E">
        <w:rPr>
          <w:rFonts w:ascii="Arial" w:hAnsi="Arial"/>
          <w:b/>
          <w:lang w:val="fr-BE"/>
        </w:rPr>
        <w:t>borne sur une cabine client supplémentaire, située sur la même parcelle cadastrale)</w:t>
      </w:r>
    </w:p>
    <w:p w14:paraId="512B532A" w14:textId="77777777" w:rsidR="00F32199" w:rsidRDefault="00F32199" w:rsidP="0043286A">
      <w:pPr>
        <w:jc w:val="both"/>
        <w:rPr>
          <w:rFonts w:ascii="Arial" w:hAnsi="Arial"/>
          <w:lang w:val="fr-BE"/>
        </w:rPr>
      </w:pPr>
    </w:p>
    <w:p w14:paraId="054C4756" w14:textId="77777777" w:rsidR="0043286A" w:rsidRDefault="0043286A" w:rsidP="0043286A">
      <w:pPr>
        <w:jc w:val="both"/>
        <w:rPr>
          <w:rFonts w:ascii="Arial" w:hAnsi="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43286A" w:rsidRPr="004C49F8" w14:paraId="330955E1" w14:textId="77777777" w:rsidTr="00DF78A3">
        <w:trPr>
          <w:cantSplit/>
        </w:trPr>
        <w:tc>
          <w:tcPr>
            <w:tcW w:w="9498" w:type="dxa"/>
            <w:shd w:val="clear" w:color="auto" w:fill="D9D9D9"/>
          </w:tcPr>
          <w:p w14:paraId="5A596876" w14:textId="77777777" w:rsidR="0043286A" w:rsidRPr="004C49F8" w:rsidRDefault="0043286A" w:rsidP="00DF78A3">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Règles de conduite</w:t>
            </w:r>
          </w:p>
        </w:tc>
      </w:tr>
      <w:tr w:rsidR="0043286A" w:rsidRPr="0056115A" w14:paraId="7E0D0F28" w14:textId="77777777" w:rsidTr="00DF78A3">
        <w:trPr>
          <w:cantSplit/>
        </w:trPr>
        <w:tc>
          <w:tcPr>
            <w:tcW w:w="9498" w:type="dxa"/>
          </w:tcPr>
          <w:p w14:paraId="08305882" w14:textId="77777777" w:rsidR="0043286A" w:rsidRPr="00FF3AC3" w:rsidRDefault="0043286A" w:rsidP="00DF78A3">
            <w:pPr>
              <w:pStyle w:val="Listepuces21"/>
              <w:tabs>
                <w:tab w:val="clear" w:pos="1070"/>
                <w:tab w:val="num" w:pos="497"/>
              </w:tabs>
              <w:ind w:left="497" w:hanging="430"/>
              <w:rPr>
                <w:sz w:val="22"/>
                <w:szCs w:val="22"/>
              </w:rPr>
            </w:pPr>
            <w:r w:rsidRPr="00FF3AC3">
              <w:rPr>
                <w:sz w:val="22"/>
                <w:szCs w:val="22"/>
              </w:rPr>
              <w:lastRenderedPageBreak/>
              <w:t>Pour les manœuvres planifiées demandées par l’URD, la demande sera introduite au minimum 5 jours ouvrables à l’avance.</w:t>
            </w:r>
          </w:p>
          <w:p w14:paraId="41C01671" w14:textId="77777777" w:rsidR="0043286A" w:rsidRPr="00FF3AC3" w:rsidRDefault="0043286A" w:rsidP="00DF78A3">
            <w:pPr>
              <w:pStyle w:val="Listepuces21"/>
              <w:tabs>
                <w:tab w:val="clear" w:pos="1070"/>
                <w:tab w:val="num" w:pos="497"/>
              </w:tabs>
              <w:ind w:left="497" w:hanging="430"/>
              <w:rPr>
                <w:sz w:val="22"/>
                <w:szCs w:val="22"/>
              </w:rPr>
            </w:pPr>
            <w:r w:rsidRPr="00FF3AC3">
              <w:rPr>
                <w:sz w:val="22"/>
                <w:szCs w:val="22"/>
              </w:rPr>
              <w:t>En cas de nécessité d’intervention sur le(s) câble(s) ou/et disjoncteur(s), interrupteur(s) sectionneur(s), groupe de comptage alimentation de secours, le GRD consignera au moyen d’un système multilock les appareils interrupteurs sectionneurs têtes de câble et sectionneur de mise à la terre de la tête de câble</w:t>
            </w:r>
            <w:r>
              <w:rPr>
                <w:sz w:val="22"/>
                <w:szCs w:val="22"/>
              </w:rPr>
              <w:t> </w:t>
            </w:r>
            <w:r w:rsidRPr="00FF3AC3">
              <w:rPr>
                <w:sz w:val="22"/>
                <w:szCs w:val="22"/>
              </w:rPr>
              <w:t>; l’URD et le GRD y apposeront leurs cadenas.</w:t>
            </w:r>
          </w:p>
          <w:p w14:paraId="0129D521" w14:textId="77777777" w:rsidR="0043286A" w:rsidRPr="00FF3AC3" w:rsidRDefault="0043286A" w:rsidP="00DF78A3">
            <w:pPr>
              <w:pStyle w:val="Listepuces21"/>
              <w:tabs>
                <w:tab w:val="clear" w:pos="1070"/>
                <w:tab w:val="num" w:pos="497"/>
              </w:tabs>
              <w:ind w:left="497" w:hanging="430"/>
              <w:rPr>
                <w:sz w:val="22"/>
                <w:szCs w:val="22"/>
              </w:rPr>
            </w:pPr>
            <w:r w:rsidRPr="00FF3AC3">
              <w:rPr>
                <w:sz w:val="22"/>
                <w:szCs w:val="22"/>
              </w:rPr>
              <w:t xml:space="preserve">L’URD ne peut pas intervenir au niveau des appareils de manœuvres d’arrivée pour entretien ou réparation sans la remise d’une </w:t>
            </w:r>
            <w:r w:rsidRPr="00FF3AC3">
              <w:rPr>
                <w:b/>
                <w:bCs/>
                <w:sz w:val="22"/>
                <w:szCs w:val="22"/>
              </w:rPr>
              <w:t>A</w:t>
            </w:r>
            <w:r w:rsidRPr="00FF3AC3">
              <w:rPr>
                <w:sz w:val="22"/>
                <w:szCs w:val="22"/>
              </w:rPr>
              <w:t xml:space="preserve">ttestation de </w:t>
            </w:r>
            <w:r w:rsidRPr="00FF3AC3">
              <w:rPr>
                <w:b/>
                <w:bCs/>
                <w:sz w:val="22"/>
                <w:szCs w:val="22"/>
              </w:rPr>
              <w:t>M</w:t>
            </w:r>
            <w:r w:rsidRPr="00FF3AC3">
              <w:rPr>
                <w:sz w:val="22"/>
                <w:szCs w:val="22"/>
              </w:rPr>
              <w:t xml:space="preserve">ise à </w:t>
            </w:r>
            <w:r w:rsidRPr="00FF3AC3">
              <w:rPr>
                <w:b/>
                <w:bCs/>
                <w:sz w:val="22"/>
                <w:szCs w:val="22"/>
              </w:rPr>
              <w:t>D</w:t>
            </w:r>
            <w:r w:rsidRPr="00FF3AC3">
              <w:rPr>
                <w:sz w:val="22"/>
                <w:szCs w:val="22"/>
              </w:rPr>
              <w:t xml:space="preserve">isposition </w:t>
            </w:r>
            <w:r w:rsidRPr="00FF3AC3">
              <w:rPr>
                <w:b/>
                <w:bCs/>
                <w:sz w:val="22"/>
                <w:szCs w:val="22"/>
              </w:rPr>
              <w:t>U</w:t>
            </w:r>
            <w:r w:rsidRPr="00FF3AC3">
              <w:rPr>
                <w:sz w:val="22"/>
                <w:szCs w:val="22"/>
              </w:rPr>
              <w:t>tilisateur (</w:t>
            </w:r>
            <w:r w:rsidRPr="00FF3AC3">
              <w:rPr>
                <w:b/>
                <w:bCs/>
                <w:sz w:val="22"/>
                <w:szCs w:val="22"/>
              </w:rPr>
              <w:t>AMDU</w:t>
            </w:r>
            <w:r w:rsidRPr="00FF3AC3">
              <w:rPr>
                <w:sz w:val="22"/>
                <w:szCs w:val="22"/>
              </w:rPr>
              <w:t>) délivrée par le GRD.</w:t>
            </w:r>
          </w:p>
          <w:p w14:paraId="3CE211EE" w14:textId="77777777" w:rsidR="0043286A" w:rsidRPr="00FF3AC3" w:rsidRDefault="0043286A" w:rsidP="00DF78A3">
            <w:pPr>
              <w:pStyle w:val="Listepuces21"/>
              <w:tabs>
                <w:tab w:val="clear" w:pos="1070"/>
                <w:tab w:val="num" w:pos="497"/>
              </w:tabs>
              <w:ind w:left="497" w:hanging="430"/>
              <w:rPr>
                <w:sz w:val="22"/>
                <w:szCs w:val="22"/>
              </w:rPr>
            </w:pPr>
            <w:r w:rsidRPr="00FF3AC3">
              <w:rPr>
                <w:sz w:val="22"/>
                <w:szCs w:val="22"/>
              </w:rPr>
              <w:t xml:space="preserve">L’URD peut délivrer une </w:t>
            </w:r>
            <w:r w:rsidRPr="00FF3AC3">
              <w:rPr>
                <w:b/>
                <w:bCs/>
                <w:sz w:val="22"/>
                <w:szCs w:val="22"/>
              </w:rPr>
              <w:t>A</w:t>
            </w:r>
            <w:r w:rsidRPr="00FF3AC3">
              <w:rPr>
                <w:sz w:val="22"/>
                <w:szCs w:val="22"/>
              </w:rPr>
              <w:t xml:space="preserve">utorisation </w:t>
            </w:r>
            <w:r w:rsidRPr="00FF3AC3">
              <w:rPr>
                <w:b/>
                <w:bCs/>
                <w:sz w:val="22"/>
                <w:szCs w:val="22"/>
              </w:rPr>
              <w:t>D</w:t>
            </w:r>
            <w:r w:rsidRPr="00FF3AC3">
              <w:rPr>
                <w:sz w:val="22"/>
                <w:szCs w:val="22"/>
              </w:rPr>
              <w:t xml:space="preserve">e </w:t>
            </w:r>
            <w:r w:rsidRPr="00FF3AC3">
              <w:rPr>
                <w:b/>
                <w:bCs/>
                <w:sz w:val="22"/>
                <w:szCs w:val="22"/>
              </w:rPr>
              <w:t>T</w:t>
            </w:r>
            <w:r w:rsidRPr="00FF3AC3">
              <w:rPr>
                <w:sz w:val="22"/>
                <w:szCs w:val="22"/>
              </w:rPr>
              <w:t>ravail (</w:t>
            </w:r>
            <w:r w:rsidRPr="00FF3AC3">
              <w:rPr>
                <w:b/>
                <w:bCs/>
                <w:sz w:val="22"/>
                <w:szCs w:val="22"/>
              </w:rPr>
              <w:t>ADT</w:t>
            </w:r>
            <w:r w:rsidRPr="00FF3AC3">
              <w:rPr>
                <w:sz w:val="22"/>
                <w:szCs w:val="22"/>
              </w:rPr>
              <w:t>) à celui qui entretient les appareillages.</w:t>
            </w:r>
          </w:p>
          <w:p w14:paraId="47D6A11E" w14:textId="77777777" w:rsidR="0043286A" w:rsidRPr="00FF3AC3" w:rsidRDefault="0043286A" w:rsidP="00DF78A3">
            <w:pPr>
              <w:pStyle w:val="Listepuces21"/>
              <w:tabs>
                <w:tab w:val="clear" w:pos="1070"/>
                <w:tab w:val="num" w:pos="497"/>
              </w:tabs>
              <w:ind w:left="497" w:hanging="430"/>
              <w:rPr>
                <w:sz w:val="22"/>
                <w:szCs w:val="22"/>
              </w:rPr>
            </w:pPr>
            <w:r w:rsidRPr="00FF3AC3">
              <w:rPr>
                <w:sz w:val="22"/>
                <w:szCs w:val="22"/>
              </w:rPr>
              <w:t xml:space="preserve">Toute intervention de consignation dans la cabine client doit se faire </w:t>
            </w:r>
            <w:r w:rsidRPr="00FF3AC3">
              <w:rPr>
                <w:b/>
                <w:bCs/>
                <w:sz w:val="22"/>
                <w:szCs w:val="22"/>
              </w:rPr>
              <w:t>en présence</w:t>
            </w:r>
            <w:r w:rsidRPr="00FF3AC3">
              <w:rPr>
                <w:sz w:val="22"/>
                <w:szCs w:val="22"/>
              </w:rPr>
              <w:t xml:space="preserve"> </w:t>
            </w:r>
            <w:r w:rsidRPr="00FF3AC3">
              <w:rPr>
                <w:b/>
                <w:bCs/>
                <w:sz w:val="22"/>
                <w:szCs w:val="22"/>
              </w:rPr>
              <w:t>du représentant</w:t>
            </w:r>
            <w:r w:rsidRPr="00FF3AC3">
              <w:rPr>
                <w:sz w:val="22"/>
                <w:szCs w:val="22"/>
              </w:rPr>
              <w:t xml:space="preserve"> </w:t>
            </w:r>
            <w:r w:rsidRPr="00FF3AC3">
              <w:rPr>
                <w:b/>
                <w:bCs/>
                <w:sz w:val="22"/>
                <w:szCs w:val="22"/>
              </w:rPr>
              <w:t>de l’URD</w:t>
            </w:r>
            <w:r w:rsidRPr="00FF3AC3">
              <w:rPr>
                <w:sz w:val="22"/>
                <w:szCs w:val="22"/>
              </w:rPr>
              <w:t xml:space="preserve"> (personne habilitée à manœuvrer).</w:t>
            </w:r>
          </w:p>
          <w:p w14:paraId="0FEFD00C" w14:textId="77777777" w:rsidR="0043286A" w:rsidRDefault="0043286A" w:rsidP="00DF78A3">
            <w:pPr>
              <w:widowControl/>
              <w:overflowPunct w:val="0"/>
              <w:autoSpaceDE w:val="0"/>
              <w:autoSpaceDN w:val="0"/>
              <w:adjustRightInd w:val="0"/>
              <w:ind w:left="497" w:hanging="430"/>
              <w:jc w:val="both"/>
              <w:textAlignment w:val="baseline"/>
              <w:rPr>
                <w:rFonts w:ascii="Arial" w:hAnsi="Arial"/>
                <w:lang w:val="fr-BE"/>
              </w:rPr>
            </w:pPr>
            <w:r w:rsidRPr="00E134AA">
              <w:rPr>
                <w:rFonts w:ascii="Arial" w:hAnsi="Arial"/>
                <w:lang w:val="fr-BE"/>
              </w:rPr>
              <w:t xml:space="preserve"> </w:t>
            </w:r>
          </w:p>
        </w:tc>
      </w:tr>
    </w:tbl>
    <w:p w14:paraId="560B7794" w14:textId="77777777" w:rsidR="0043286A" w:rsidRDefault="0043286A" w:rsidP="0043286A">
      <w:pPr>
        <w:jc w:val="both"/>
        <w:rPr>
          <w:rFonts w:ascii="Arial" w:hAnsi="Arial"/>
          <w:lang w:val="fr-BE"/>
        </w:rPr>
      </w:pPr>
    </w:p>
    <w:p w14:paraId="10F740F6" w14:textId="77777777" w:rsidR="0043286A" w:rsidRDefault="0043286A" w:rsidP="0043286A">
      <w:pPr>
        <w:jc w:val="both"/>
        <w:rPr>
          <w:rFonts w:ascii="Arial" w:hAnsi="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43286A" w:rsidRPr="004C49F8" w14:paraId="72BC2DFA" w14:textId="77777777" w:rsidTr="00DF78A3">
        <w:trPr>
          <w:cantSplit/>
        </w:trPr>
        <w:tc>
          <w:tcPr>
            <w:tcW w:w="9498" w:type="dxa"/>
            <w:shd w:val="clear" w:color="auto" w:fill="D9D9D9"/>
          </w:tcPr>
          <w:p w14:paraId="7883C8D3" w14:textId="77777777" w:rsidR="0043286A" w:rsidRPr="004C49F8" w:rsidRDefault="0043286A" w:rsidP="00DF78A3">
            <w:pPr>
              <w:pStyle w:val="En-tte"/>
              <w:tabs>
                <w:tab w:val="clear" w:pos="4536"/>
                <w:tab w:val="clear" w:pos="9072"/>
              </w:tabs>
              <w:spacing w:before="60" w:after="60"/>
              <w:ind w:left="142"/>
              <w:jc w:val="both"/>
              <w:rPr>
                <w:rFonts w:ascii="Arial" w:hAnsi="Arial"/>
                <w:b/>
                <w:lang w:val="fr-BE"/>
              </w:rPr>
            </w:pPr>
            <w:r>
              <w:rPr>
                <w:rFonts w:ascii="Arial" w:hAnsi="Arial"/>
                <w:b/>
                <w:lang w:val="fr-BE"/>
              </w:rPr>
              <w:t>Manœuvres</w:t>
            </w:r>
          </w:p>
        </w:tc>
      </w:tr>
      <w:tr w:rsidR="0043286A" w:rsidRPr="0056115A" w14:paraId="42DAC476" w14:textId="77777777" w:rsidTr="00DF78A3">
        <w:trPr>
          <w:cantSplit/>
        </w:trPr>
        <w:tc>
          <w:tcPr>
            <w:tcW w:w="9498" w:type="dxa"/>
          </w:tcPr>
          <w:p w14:paraId="383CBC3E" w14:textId="77777777" w:rsidR="0043286A" w:rsidRDefault="0043286A" w:rsidP="00DF78A3">
            <w:pPr>
              <w:jc w:val="both"/>
              <w:rPr>
                <w:rFonts w:ascii="Arial" w:hAnsi="Arial" w:cs="Arial"/>
                <w:szCs w:val="22"/>
                <w:lang w:val="fr-BE"/>
              </w:rPr>
            </w:pPr>
          </w:p>
          <w:p w14:paraId="0D0E6A12" w14:textId="77777777" w:rsidR="0043286A" w:rsidRPr="00FF3AC3" w:rsidRDefault="0043286A" w:rsidP="00DF78A3">
            <w:pPr>
              <w:ind w:left="72"/>
              <w:jc w:val="both"/>
              <w:rPr>
                <w:rFonts w:ascii="Arial" w:hAnsi="Arial" w:cs="Arial"/>
                <w:szCs w:val="22"/>
                <w:lang w:val="fr-BE"/>
              </w:rPr>
            </w:pPr>
            <w:r w:rsidRPr="00FF3AC3">
              <w:rPr>
                <w:rFonts w:ascii="Arial" w:hAnsi="Arial" w:cs="Arial"/>
                <w:szCs w:val="22"/>
                <w:lang w:val="fr-BE"/>
              </w:rPr>
              <w:t xml:space="preserve">On entend par </w:t>
            </w:r>
            <w:r>
              <w:rPr>
                <w:rFonts w:ascii="Arial" w:hAnsi="Arial" w:cs="Arial"/>
                <w:szCs w:val="22"/>
                <w:lang w:val="fr-BE"/>
              </w:rPr>
              <w:t>« </w:t>
            </w:r>
            <w:r w:rsidRPr="00FF3AC3">
              <w:rPr>
                <w:rFonts w:ascii="Arial" w:hAnsi="Arial" w:cs="Arial"/>
                <w:szCs w:val="22"/>
                <w:lang w:val="fr-BE"/>
              </w:rPr>
              <w:t>manœuvres</w:t>
            </w:r>
            <w:r>
              <w:rPr>
                <w:rFonts w:ascii="Arial" w:hAnsi="Arial" w:cs="Arial"/>
                <w:szCs w:val="22"/>
                <w:lang w:val="fr-BE"/>
              </w:rPr>
              <w:t> »</w:t>
            </w:r>
            <w:r w:rsidRPr="00FF3AC3">
              <w:rPr>
                <w:rFonts w:ascii="Arial" w:hAnsi="Arial" w:cs="Arial"/>
                <w:szCs w:val="22"/>
                <w:lang w:val="fr-BE"/>
              </w:rPr>
              <w:t xml:space="preserve"> tous les changements d’état des appareils Moyenne Tension parmi lesquels figurent les disjoncteurs, les interrupteurs et les sectionneurs.</w:t>
            </w:r>
          </w:p>
          <w:p w14:paraId="7D07FC51" w14:textId="77777777" w:rsidR="0043286A" w:rsidRPr="00FF3AC3" w:rsidRDefault="0043286A" w:rsidP="00DF78A3">
            <w:pPr>
              <w:ind w:left="72"/>
              <w:jc w:val="both"/>
              <w:rPr>
                <w:rFonts w:ascii="Arial" w:hAnsi="Arial" w:cs="Arial"/>
                <w:bCs/>
                <w:szCs w:val="22"/>
                <w:lang w:val="fr-BE"/>
              </w:rPr>
            </w:pPr>
            <w:r w:rsidRPr="00FF3AC3">
              <w:rPr>
                <w:rFonts w:ascii="Arial" w:hAnsi="Arial" w:cs="Arial"/>
                <w:bCs/>
                <w:szCs w:val="22"/>
                <w:lang w:val="fr-BE"/>
              </w:rPr>
              <w:t>Les manœuvres sont exécutées en parfaite coordination entre le GRD et l’URD.</w:t>
            </w:r>
          </w:p>
          <w:p w14:paraId="3667B014" w14:textId="77777777" w:rsidR="0043286A" w:rsidRPr="00FF3AC3" w:rsidRDefault="0043286A" w:rsidP="00DF78A3">
            <w:pPr>
              <w:widowControl/>
              <w:overflowPunct w:val="0"/>
              <w:autoSpaceDE w:val="0"/>
              <w:autoSpaceDN w:val="0"/>
              <w:adjustRightInd w:val="0"/>
              <w:ind w:left="67"/>
              <w:jc w:val="both"/>
              <w:textAlignment w:val="baseline"/>
              <w:rPr>
                <w:rFonts w:ascii="Arial" w:hAnsi="Arial"/>
                <w:lang w:val="fr-BE"/>
              </w:rPr>
            </w:pPr>
          </w:p>
        </w:tc>
      </w:tr>
    </w:tbl>
    <w:p w14:paraId="5DAFAA7F" w14:textId="45938A48" w:rsidR="0043286A" w:rsidRDefault="0043286A" w:rsidP="0043286A">
      <w:pPr>
        <w:jc w:val="both"/>
        <w:rPr>
          <w:rFonts w:ascii="Arial" w:hAnsi="Arial"/>
          <w:lang w:val="fr-BE"/>
        </w:rPr>
      </w:pPr>
    </w:p>
    <w:p w14:paraId="482CB7C2" w14:textId="769271E1" w:rsidR="004731F8" w:rsidRDefault="004731F8" w:rsidP="0043286A">
      <w:pPr>
        <w:jc w:val="both"/>
        <w:rPr>
          <w:rFonts w:ascii="Arial" w:hAnsi="Arial"/>
          <w:lang w:val="fr-BE"/>
        </w:rPr>
      </w:pPr>
    </w:p>
    <w:p w14:paraId="6B27ADDC" w14:textId="77777777" w:rsidR="004731F8" w:rsidRDefault="004731F8" w:rsidP="0043286A">
      <w:pPr>
        <w:jc w:val="both"/>
        <w:rPr>
          <w:rFonts w:ascii="Arial" w:hAnsi="Arial"/>
          <w:lang w:val="fr-BE"/>
        </w:rPr>
      </w:pPr>
    </w:p>
    <w:tbl>
      <w:tblPr>
        <w:tblW w:w="94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95"/>
      </w:tblGrid>
      <w:tr w:rsidR="004731F8" w14:paraId="0CD4804F" w14:textId="77777777" w:rsidTr="00450C5A">
        <w:trPr>
          <w:cantSplit/>
        </w:trPr>
        <w:tc>
          <w:tcPr>
            <w:tcW w:w="9498" w:type="dxa"/>
            <w:tcBorders>
              <w:top w:val="single" w:sz="4" w:space="0" w:color="auto"/>
              <w:left w:val="single" w:sz="4" w:space="0" w:color="auto"/>
              <w:bottom w:val="single" w:sz="4" w:space="0" w:color="auto"/>
              <w:right w:val="single" w:sz="4" w:space="0" w:color="auto"/>
            </w:tcBorders>
            <w:shd w:val="clear" w:color="auto" w:fill="D9D9D9"/>
            <w:hideMark/>
          </w:tcPr>
          <w:p w14:paraId="292508EF" w14:textId="77777777" w:rsidR="004731F8" w:rsidRDefault="004731F8" w:rsidP="00450C5A">
            <w:pPr>
              <w:pStyle w:val="En-tte"/>
              <w:tabs>
                <w:tab w:val="left" w:pos="720"/>
              </w:tabs>
              <w:spacing w:before="60" w:after="60"/>
              <w:ind w:left="142"/>
              <w:jc w:val="both"/>
              <w:rPr>
                <w:rFonts w:ascii="Arial" w:hAnsi="Arial"/>
                <w:b/>
                <w:lang w:val="fr-BE"/>
              </w:rPr>
            </w:pPr>
            <w:r>
              <w:rPr>
                <w:rFonts w:ascii="Arial" w:hAnsi="Arial"/>
                <w:b/>
                <w:lang w:val="fr-BE"/>
              </w:rPr>
              <w:t>Dispositions particulières</w:t>
            </w:r>
          </w:p>
        </w:tc>
      </w:tr>
      <w:tr w:rsidR="004731F8" w:rsidRPr="0056115A" w14:paraId="63345415" w14:textId="77777777" w:rsidTr="00450C5A">
        <w:trPr>
          <w:cantSplit/>
        </w:trPr>
        <w:tc>
          <w:tcPr>
            <w:tcW w:w="9498" w:type="dxa"/>
            <w:tcBorders>
              <w:top w:val="single" w:sz="4" w:space="0" w:color="auto"/>
              <w:left w:val="single" w:sz="4" w:space="0" w:color="auto"/>
              <w:bottom w:val="single" w:sz="4" w:space="0" w:color="auto"/>
              <w:right w:val="single" w:sz="4" w:space="0" w:color="auto"/>
            </w:tcBorders>
          </w:tcPr>
          <w:p w14:paraId="4F4B151D" w14:textId="77777777" w:rsidR="004731F8" w:rsidRDefault="004731F8" w:rsidP="00450C5A">
            <w:pPr>
              <w:widowControl/>
              <w:overflowPunct w:val="0"/>
              <w:autoSpaceDE w:val="0"/>
              <w:autoSpaceDN w:val="0"/>
              <w:adjustRightInd w:val="0"/>
              <w:jc w:val="both"/>
              <w:textAlignment w:val="baseline"/>
              <w:rPr>
                <w:rFonts w:ascii="Arial" w:hAnsi="Arial" w:cs="Arial"/>
                <w:lang w:val="fr-BE"/>
              </w:rPr>
            </w:pPr>
          </w:p>
          <w:p w14:paraId="0E75DF24" w14:textId="77777777" w:rsidR="004731F8" w:rsidRDefault="004731F8" w:rsidP="00450C5A">
            <w:pPr>
              <w:widowControl/>
              <w:overflowPunct w:val="0"/>
              <w:autoSpaceDE w:val="0"/>
              <w:autoSpaceDN w:val="0"/>
              <w:adjustRightInd w:val="0"/>
              <w:jc w:val="both"/>
              <w:textAlignment w:val="baseline"/>
              <w:rPr>
                <w:rFonts w:ascii="Arial" w:hAnsi="Arial" w:cs="Arial"/>
                <w:sz w:val="20"/>
                <w:lang w:val="fr-BE"/>
              </w:rPr>
            </w:pPr>
            <w:r w:rsidRPr="004731F8">
              <w:rPr>
                <w:rFonts w:ascii="Arial" w:hAnsi="Arial" w:cs="Arial"/>
                <w:bCs/>
                <w:szCs w:val="22"/>
                <w:lang w:val="fr-BE"/>
              </w:rPr>
              <w:t>En cas d’interruption non planifiée de la tension au point de raccordement et en application de l’article I.7, § 1</w:t>
            </w:r>
            <w:r w:rsidRPr="004731F8">
              <w:rPr>
                <w:rFonts w:ascii="Arial" w:hAnsi="Arial" w:cs="Arial"/>
                <w:bCs/>
                <w:szCs w:val="22"/>
                <w:vertAlign w:val="superscript"/>
                <w:lang w:val="fr-BE"/>
              </w:rPr>
              <w:t>er</w:t>
            </w:r>
            <w:r w:rsidRPr="004731F8">
              <w:rPr>
                <w:rFonts w:ascii="Arial" w:hAnsi="Arial" w:cs="Arial"/>
                <w:bCs/>
                <w:szCs w:val="22"/>
                <w:lang w:val="fr-BE"/>
              </w:rPr>
              <w:t xml:space="preserve">  du règlement technique électricité, le GRD pourra mettre à disposition, sur demande de l’URD, un groupe de maximum </w:t>
            </w:r>
            <w:r w:rsidRPr="004731F8">
              <w:rPr>
                <w:rFonts w:ascii="Arial" w:hAnsi="Arial" w:cs="Arial"/>
                <w:b/>
                <w:szCs w:val="22"/>
                <w:lang w:val="fr-BE"/>
              </w:rPr>
              <w:t>630 kVA</w:t>
            </w:r>
            <w:r w:rsidRPr="004731F8">
              <w:rPr>
                <w:rFonts w:ascii="Arial" w:hAnsi="Arial" w:cs="Arial"/>
                <w:bCs/>
                <w:szCs w:val="22"/>
                <w:lang w:val="fr-BE"/>
              </w:rPr>
              <w:t>. Dans cette hypothèse, l’URD veille à ce que le raccordement du groupe mis à disposition par le GRD, soit réalisable en toute sécurité. En tout état de cause, cette disposition ne peut être mise en œuvre que pour autant que la configuration de la cabine et les équipements le permettent.</w:t>
            </w:r>
          </w:p>
          <w:p w14:paraId="5AFE273E" w14:textId="77777777" w:rsidR="004731F8" w:rsidRDefault="004731F8" w:rsidP="00450C5A">
            <w:pPr>
              <w:widowControl/>
              <w:overflowPunct w:val="0"/>
              <w:autoSpaceDE w:val="0"/>
              <w:autoSpaceDN w:val="0"/>
              <w:adjustRightInd w:val="0"/>
              <w:jc w:val="both"/>
              <w:textAlignment w:val="baseline"/>
              <w:rPr>
                <w:rFonts w:ascii="Arial" w:hAnsi="Arial" w:cs="Arial"/>
                <w:lang w:val="fr-BE"/>
              </w:rPr>
            </w:pPr>
          </w:p>
        </w:tc>
      </w:tr>
    </w:tbl>
    <w:p w14:paraId="372CBCDA" w14:textId="77777777" w:rsidR="0043286A" w:rsidRDefault="0043286A" w:rsidP="0043286A">
      <w:pPr>
        <w:jc w:val="both"/>
        <w:rPr>
          <w:rFonts w:ascii="Arial" w:hAnsi="Arial"/>
          <w:lang w:val="fr-BE"/>
        </w:rPr>
      </w:pPr>
      <w:r>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43286A" w:rsidRPr="0056115A" w14:paraId="702DC2CC" w14:textId="77777777" w:rsidTr="00DF78A3">
        <w:tc>
          <w:tcPr>
            <w:tcW w:w="1771" w:type="dxa"/>
            <w:vAlign w:val="center"/>
          </w:tcPr>
          <w:p w14:paraId="4A55D48E" w14:textId="77777777" w:rsidR="0043286A" w:rsidRPr="004C49F8" w:rsidRDefault="0043286A" w:rsidP="00DF78A3">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t>Annexe 5</w:t>
            </w:r>
          </w:p>
        </w:tc>
        <w:tc>
          <w:tcPr>
            <w:tcW w:w="8010" w:type="dxa"/>
            <w:shd w:val="clear" w:color="auto" w:fill="E0E0E0"/>
            <w:vAlign w:val="center"/>
          </w:tcPr>
          <w:p w14:paraId="59C831DD" w14:textId="77777777" w:rsidR="0043286A" w:rsidRPr="004C49F8" w:rsidRDefault="0043286A" w:rsidP="00DF78A3">
            <w:pPr>
              <w:spacing w:before="120" w:after="120"/>
              <w:jc w:val="both"/>
              <w:rPr>
                <w:rFonts w:ascii="Arial" w:hAnsi="Arial"/>
                <w:b/>
                <w:sz w:val="28"/>
                <w:szCs w:val="28"/>
                <w:u w:val="single"/>
                <w:lang w:val="fr-BE"/>
              </w:rPr>
            </w:pPr>
            <w:r w:rsidRPr="004C49F8">
              <w:rPr>
                <w:rFonts w:ascii="Arial" w:hAnsi="Arial"/>
                <w:b/>
                <w:sz w:val="28"/>
                <w:szCs w:val="28"/>
                <w:u w:val="single"/>
                <w:lang w:val="fr-BE"/>
              </w:rPr>
              <w:t>Dispositions relatives à l’accès des personnes aux installations de raccordement</w:t>
            </w:r>
          </w:p>
        </w:tc>
      </w:tr>
    </w:tbl>
    <w:p w14:paraId="2697124F" w14:textId="77777777" w:rsidR="0043286A" w:rsidRDefault="0043286A" w:rsidP="0043286A">
      <w:pPr>
        <w:jc w:val="both"/>
        <w:rPr>
          <w:rFonts w:ascii="Arial" w:hAnsi="Arial"/>
          <w:sz w:val="18"/>
          <w:lang w:val="fr-BE"/>
        </w:rPr>
      </w:pPr>
    </w:p>
    <w:p w14:paraId="0CA62077" w14:textId="77777777" w:rsidR="0043286A" w:rsidRDefault="0043286A" w:rsidP="0043286A">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43286A" w:rsidRPr="0056115A" w14:paraId="05547F7D" w14:textId="77777777" w:rsidTr="00DF78A3">
        <w:trPr>
          <w:cantSplit/>
        </w:trPr>
        <w:tc>
          <w:tcPr>
            <w:tcW w:w="9498" w:type="dxa"/>
          </w:tcPr>
          <w:p w14:paraId="5C383ECF" w14:textId="77777777" w:rsidR="0043286A" w:rsidRDefault="0043286A" w:rsidP="00DF78A3">
            <w:pPr>
              <w:jc w:val="both"/>
              <w:rPr>
                <w:rFonts w:ascii="Arial" w:hAnsi="Arial" w:cs="Arial"/>
                <w:szCs w:val="22"/>
                <w:lang w:val="fr-BE"/>
              </w:rPr>
            </w:pPr>
          </w:p>
          <w:p w14:paraId="74CE7346" w14:textId="77777777" w:rsidR="0043286A" w:rsidRDefault="0043286A" w:rsidP="00DF78A3">
            <w:pPr>
              <w:widowControl/>
              <w:overflowPunct w:val="0"/>
              <w:autoSpaceDE w:val="0"/>
              <w:autoSpaceDN w:val="0"/>
              <w:adjustRightInd w:val="0"/>
              <w:ind w:left="67"/>
              <w:jc w:val="both"/>
              <w:textAlignment w:val="baseline"/>
              <w:rPr>
                <w:rFonts w:ascii="Arial" w:hAnsi="Arial"/>
                <w:lang w:val="fr-BE"/>
              </w:rPr>
            </w:pPr>
            <w:r w:rsidRPr="00FF3AC3">
              <w:rPr>
                <w:rFonts w:ascii="Arial" w:hAnsi="Arial" w:cs="Arial"/>
                <w:szCs w:val="22"/>
                <w:u w:val="single"/>
                <w:lang w:val="fr-BE"/>
              </w:rPr>
              <w:t>Rappel important</w:t>
            </w:r>
            <w:r>
              <w:rPr>
                <w:rFonts w:ascii="Arial" w:hAnsi="Arial" w:cs="Arial"/>
                <w:szCs w:val="22"/>
                <w:lang w:val="fr-BE"/>
              </w:rPr>
              <w:t> </w:t>
            </w:r>
            <w:r w:rsidRPr="00FF3AC3">
              <w:rPr>
                <w:rFonts w:ascii="Arial" w:hAnsi="Arial" w:cs="Arial"/>
                <w:szCs w:val="22"/>
                <w:lang w:val="fr-BE"/>
              </w:rPr>
              <w:t>: le personnel du GRD devra pouvoir accéder 24h/24 à la cabine de l’URD avec un minimum de contraintes et ce pour faciliter la rapidité des interventions</w:t>
            </w:r>
            <w:r>
              <w:rPr>
                <w:rFonts w:ascii="Arial" w:hAnsi="Arial" w:cs="Arial"/>
                <w:szCs w:val="22"/>
                <w:lang w:val="fr-BE"/>
              </w:rPr>
              <w:t>.</w:t>
            </w:r>
            <w:r w:rsidRPr="00FF3AC3">
              <w:rPr>
                <w:rFonts w:ascii="Arial" w:hAnsi="Arial"/>
                <w:lang w:val="fr-BE"/>
              </w:rPr>
              <w:t xml:space="preserve"> </w:t>
            </w:r>
          </w:p>
          <w:p w14:paraId="2F2929BC" w14:textId="77777777" w:rsidR="0043286A" w:rsidRDefault="0043286A" w:rsidP="00DF78A3">
            <w:pPr>
              <w:widowControl/>
              <w:overflowPunct w:val="0"/>
              <w:autoSpaceDE w:val="0"/>
              <w:autoSpaceDN w:val="0"/>
              <w:adjustRightInd w:val="0"/>
              <w:ind w:left="67"/>
              <w:jc w:val="both"/>
              <w:textAlignment w:val="baseline"/>
              <w:rPr>
                <w:rFonts w:ascii="Arial" w:hAnsi="Arial"/>
                <w:bCs/>
                <w:szCs w:val="22"/>
                <w:lang w:val="fr-BE"/>
              </w:rPr>
            </w:pPr>
            <w:r>
              <w:rPr>
                <w:rFonts w:ascii="Arial" w:hAnsi="Arial"/>
                <w:bCs/>
                <w:szCs w:val="22"/>
                <w:lang w:val="fr-BE"/>
              </w:rPr>
              <w:t xml:space="preserve">Si la cabine de l’URD n’est pas accessible directement au départ de la voirie ou si la porte est équipée d’un cylindre client, il est impératif que le </w:t>
            </w:r>
            <w:r w:rsidRPr="00FF3AC3">
              <w:rPr>
                <w:rFonts w:ascii="Arial" w:hAnsi="Arial" w:cs="Arial"/>
                <w:szCs w:val="22"/>
                <w:lang w:val="fr-BE"/>
              </w:rPr>
              <w:t xml:space="preserve">personnel du GRD </w:t>
            </w:r>
            <w:r>
              <w:rPr>
                <w:rFonts w:ascii="Arial" w:hAnsi="Arial" w:cs="Arial"/>
                <w:szCs w:val="22"/>
                <w:lang w:val="fr-BE"/>
              </w:rPr>
              <w:t>soit</w:t>
            </w:r>
            <w:r>
              <w:rPr>
                <w:rFonts w:ascii="Arial" w:hAnsi="Arial"/>
                <w:bCs/>
                <w:szCs w:val="22"/>
                <w:lang w:val="fr-BE"/>
              </w:rPr>
              <w:t xml:space="preserve"> en possession des clés et /ou codes d’accès nécessaires.</w:t>
            </w:r>
          </w:p>
          <w:p w14:paraId="5932DAF3" w14:textId="77777777" w:rsidR="0043286A" w:rsidRPr="00E64DE5" w:rsidRDefault="0043286A" w:rsidP="00DF78A3">
            <w:pPr>
              <w:pStyle w:val="Romptekst"/>
              <w:snapToGrid w:val="0"/>
              <w:ind w:left="67"/>
              <w:jc w:val="both"/>
              <w:rPr>
                <w:rFonts w:ascii="Arial" w:hAnsi="Arial"/>
                <w:bCs/>
                <w:sz w:val="22"/>
                <w:szCs w:val="22"/>
                <w:lang w:val="fr-BE"/>
              </w:rPr>
            </w:pPr>
            <w:r w:rsidRPr="00E64DE5">
              <w:rPr>
                <w:rFonts w:ascii="Arial" w:hAnsi="Arial" w:cs="Arial"/>
                <w:sz w:val="22"/>
                <w:szCs w:val="22"/>
                <w:lang w:val="fr-BE"/>
              </w:rPr>
              <w:t>L’accès</w:t>
            </w:r>
            <w:r>
              <w:rPr>
                <w:rFonts w:ascii="Arial" w:hAnsi="Arial"/>
                <w:bCs/>
                <w:sz w:val="22"/>
                <w:szCs w:val="22"/>
                <w:lang w:val="fr-BE"/>
              </w:rPr>
              <w:t xml:space="preserve"> aux installations de l’URD est soumis à ses procédures d’accès et de sécurité mentionnées en annexe 6.</w:t>
            </w:r>
            <w:r w:rsidRPr="00E64DE5">
              <w:rPr>
                <w:rFonts w:ascii="Arial" w:hAnsi="Arial"/>
                <w:bCs/>
                <w:sz w:val="22"/>
                <w:szCs w:val="22"/>
                <w:lang w:val="fr-BE"/>
              </w:rPr>
              <w:t xml:space="preserve"> </w:t>
            </w:r>
          </w:p>
          <w:p w14:paraId="0F068B53" w14:textId="77777777" w:rsidR="0043286A" w:rsidRPr="00E64DE5" w:rsidRDefault="0043286A" w:rsidP="00DF78A3">
            <w:pPr>
              <w:pStyle w:val="Romptekst"/>
              <w:snapToGrid w:val="0"/>
              <w:ind w:left="67"/>
              <w:jc w:val="both"/>
              <w:rPr>
                <w:rFonts w:ascii="Arial" w:hAnsi="Arial"/>
                <w:bCs/>
                <w:sz w:val="22"/>
                <w:szCs w:val="22"/>
                <w:lang w:val="fr-BE"/>
              </w:rPr>
            </w:pPr>
          </w:p>
          <w:p w14:paraId="091BA9FA" w14:textId="77777777" w:rsidR="0043286A" w:rsidRPr="00FF3AC3" w:rsidRDefault="0043286A" w:rsidP="00DF78A3">
            <w:pPr>
              <w:widowControl/>
              <w:overflowPunct w:val="0"/>
              <w:autoSpaceDE w:val="0"/>
              <w:autoSpaceDN w:val="0"/>
              <w:adjustRightInd w:val="0"/>
              <w:ind w:left="360"/>
              <w:jc w:val="both"/>
              <w:textAlignment w:val="baseline"/>
              <w:rPr>
                <w:rFonts w:ascii="Arial" w:hAnsi="Arial"/>
                <w:lang w:val="fr-BE"/>
              </w:rPr>
            </w:pPr>
          </w:p>
        </w:tc>
      </w:tr>
    </w:tbl>
    <w:p w14:paraId="15ABA392" w14:textId="77777777" w:rsidR="0043286A" w:rsidRDefault="0043286A" w:rsidP="0043286A">
      <w:pPr>
        <w:pStyle w:val="Romptekst"/>
        <w:jc w:val="both"/>
        <w:rPr>
          <w:rFonts w:ascii="Arial" w:hAnsi="Arial"/>
          <w:sz w:val="22"/>
          <w:szCs w:val="22"/>
          <w:lang w:val="fr-BE"/>
        </w:rPr>
      </w:pPr>
    </w:p>
    <w:p w14:paraId="74AEE49D" w14:textId="77777777" w:rsidR="0043286A" w:rsidRPr="00E64DE5" w:rsidRDefault="0043286A" w:rsidP="0043286A">
      <w:pPr>
        <w:pStyle w:val="Romptekst"/>
        <w:jc w:val="both"/>
        <w:rPr>
          <w:rFonts w:ascii="Arial" w:hAnsi="Arial"/>
          <w:lang w:val="fr-BE"/>
        </w:rPr>
      </w:pPr>
      <w:r>
        <w:rPr>
          <w:rFonts w:ascii="Arial" w:hAnsi="Arial"/>
          <w:sz w:val="22"/>
          <w:szCs w:val="22"/>
          <w:lang w:val="fr-BE"/>
        </w:rPr>
        <w:br w:type="page"/>
      </w:r>
      <w:r w:rsidRPr="00E64DE5">
        <w:rPr>
          <w:rFonts w:ascii="Arial" w:hAnsi="Arial"/>
          <w:bCs/>
          <w:sz w:val="22"/>
          <w:szCs w:val="22"/>
          <w:lang w:val="fr-BE"/>
        </w:rPr>
        <w:lastRenderedPageBreak/>
        <w:tab/>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43286A" w:rsidRPr="0056115A" w14:paraId="6B42290C" w14:textId="77777777" w:rsidTr="00DF78A3">
        <w:tc>
          <w:tcPr>
            <w:tcW w:w="1771" w:type="dxa"/>
            <w:vAlign w:val="center"/>
          </w:tcPr>
          <w:p w14:paraId="74854D4C" w14:textId="77777777" w:rsidR="0043286A" w:rsidRPr="004C49F8" w:rsidRDefault="0043286A" w:rsidP="00DF78A3">
            <w:pPr>
              <w:spacing w:before="120" w:after="120"/>
              <w:jc w:val="both"/>
              <w:rPr>
                <w:rFonts w:ascii="Arial" w:hAnsi="Arial"/>
                <w:b/>
                <w:sz w:val="28"/>
                <w:szCs w:val="28"/>
                <w:u w:val="single"/>
                <w:lang w:val="fr-BE"/>
              </w:rPr>
            </w:pPr>
            <w:r w:rsidRPr="004C49F8">
              <w:rPr>
                <w:rFonts w:ascii="Arial" w:hAnsi="Arial"/>
                <w:b/>
                <w:sz w:val="28"/>
                <w:szCs w:val="28"/>
                <w:u w:val="single"/>
                <w:lang w:val="fr-BE"/>
              </w:rPr>
              <w:t>Annexe 6</w:t>
            </w:r>
          </w:p>
        </w:tc>
        <w:tc>
          <w:tcPr>
            <w:tcW w:w="8010" w:type="dxa"/>
            <w:shd w:val="clear" w:color="auto" w:fill="E0E0E0"/>
            <w:vAlign w:val="center"/>
          </w:tcPr>
          <w:p w14:paraId="38F35CF6" w14:textId="77777777" w:rsidR="0043286A" w:rsidRPr="004C49F8" w:rsidRDefault="0043286A" w:rsidP="00DF78A3">
            <w:pPr>
              <w:spacing w:before="120" w:after="120"/>
              <w:jc w:val="both"/>
              <w:rPr>
                <w:rFonts w:ascii="Arial" w:hAnsi="Arial"/>
                <w:b/>
                <w:sz w:val="28"/>
                <w:szCs w:val="28"/>
                <w:u w:val="single"/>
                <w:lang w:val="fr-BE"/>
              </w:rPr>
            </w:pPr>
            <w:r w:rsidRPr="004C49F8">
              <w:rPr>
                <w:rFonts w:ascii="Arial" w:hAnsi="Arial"/>
                <w:b/>
                <w:sz w:val="28"/>
                <w:szCs w:val="28"/>
                <w:u w:val="single"/>
                <w:lang w:val="fr-BE"/>
              </w:rPr>
              <w:t xml:space="preserve">Procédures d’accès et </w:t>
            </w:r>
            <w:r>
              <w:rPr>
                <w:rFonts w:ascii="Arial" w:hAnsi="Arial"/>
                <w:b/>
                <w:sz w:val="28"/>
                <w:szCs w:val="28"/>
                <w:u w:val="single"/>
                <w:lang w:val="fr-BE"/>
              </w:rPr>
              <w:t xml:space="preserve"> </w:t>
            </w:r>
            <w:r w:rsidRPr="004C49F8">
              <w:rPr>
                <w:rFonts w:ascii="Arial" w:hAnsi="Arial"/>
                <w:b/>
                <w:sz w:val="28"/>
                <w:szCs w:val="28"/>
                <w:u w:val="single"/>
                <w:lang w:val="fr-BE"/>
              </w:rPr>
              <w:t>de sécurité spécifiques applicables dans le site de l’URD</w:t>
            </w:r>
          </w:p>
        </w:tc>
      </w:tr>
    </w:tbl>
    <w:p w14:paraId="642DAFD6" w14:textId="77777777" w:rsidR="0043286A" w:rsidRDefault="0043286A" w:rsidP="0043286A">
      <w:pPr>
        <w:jc w:val="both"/>
        <w:rPr>
          <w:rFonts w:ascii="Arial" w:hAnsi="Arial"/>
          <w:sz w:val="18"/>
          <w:lang w:val="fr-BE"/>
        </w:rPr>
      </w:pPr>
    </w:p>
    <w:p w14:paraId="47BF95F5" w14:textId="77777777" w:rsidR="0043286A" w:rsidRPr="00BB0224" w:rsidRDefault="0043286A" w:rsidP="0043286A">
      <w:pPr>
        <w:jc w:val="both"/>
        <w:rPr>
          <w:rFonts w:ascii="Arial" w:hAnsi="Arial"/>
          <w:sz w:val="18"/>
          <w:lang w:val="fr-BE"/>
        </w:rPr>
      </w:pPr>
    </w:p>
    <w:p w14:paraId="14B6E363" w14:textId="77777777" w:rsidR="001352E3" w:rsidRDefault="0043286A" w:rsidP="0043286A">
      <w:pPr>
        <w:pStyle w:val="En-tte"/>
        <w:tabs>
          <w:tab w:val="clear" w:pos="4536"/>
          <w:tab w:val="clear" w:pos="9072"/>
        </w:tabs>
        <w:rPr>
          <w:rFonts w:ascii="Arial" w:hAnsi="Arial" w:cs="Arial"/>
          <w:snapToGrid w:val="0"/>
          <w:color w:val="000000"/>
          <w:szCs w:val="22"/>
          <w:lang w:val="fr-BE" w:eastAsia="nl-NL"/>
        </w:rPr>
      </w:pPr>
      <w:r>
        <w:rPr>
          <w:rFonts w:ascii="Arial" w:hAnsi="Arial"/>
          <w:lang w:val="fr-BE"/>
        </w:rPr>
        <w:t>« </w:t>
      </w:r>
      <w:r>
        <w:rPr>
          <w:rFonts w:ascii="Arial" w:hAnsi="Arial" w:cs="Arial"/>
          <w:snapToGrid w:val="0"/>
          <w:color w:val="000000"/>
          <w:szCs w:val="22"/>
          <w:lang w:val="fr-BE" w:eastAsia="nl-NL"/>
        </w:rPr>
        <w:t>à compléter par l’URD, le cas échéant »</w:t>
      </w:r>
    </w:p>
    <w:p w14:paraId="1BE8C374" w14:textId="4D76C296" w:rsidR="0043286A" w:rsidRDefault="0043286A" w:rsidP="0043286A">
      <w:pPr>
        <w:pStyle w:val="En-tte"/>
        <w:tabs>
          <w:tab w:val="clear" w:pos="4536"/>
          <w:tab w:val="clear" w:pos="9072"/>
        </w:tabs>
        <w:rPr>
          <w:rFonts w:ascii="Arial" w:hAnsi="Arial"/>
          <w:lang w:val="fr-BE"/>
        </w:rPr>
      </w:pPr>
      <w:r>
        <w:rPr>
          <w:rFonts w:ascii="Arial" w:hAnsi="Arial"/>
          <w:lang w:val="fr-BE"/>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629"/>
        <w:gridCol w:w="8010"/>
      </w:tblGrid>
      <w:tr w:rsidR="0043286A" w:rsidRPr="004C49F8" w14:paraId="68BF1478" w14:textId="77777777" w:rsidTr="00DF78A3">
        <w:tc>
          <w:tcPr>
            <w:tcW w:w="1629" w:type="dxa"/>
            <w:vAlign w:val="center"/>
          </w:tcPr>
          <w:p w14:paraId="4B9EFEC0" w14:textId="77777777" w:rsidR="0043286A" w:rsidRPr="004C49F8" w:rsidRDefault="0043286A" w:rsidP="00DF78A3">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t>Annexe 7</w:t>
            </w:r>
          </w:p>
        </w:tc>
        <w:tc>
          <w:tcPr>
            <w:tcW w:w="8010" w:type="dxa"/>
            <w:shd w:val="clear" w:color="auto" w:fill="E0E0E0"/>
            <w:vAlign w:val="center"/>
          </w:tcPr>
          <w:p w14:paraId="2D9FDBC6" w14:textId="77777777" w:rsidR="0043286A" w:rsidRPr="004C49F8" w:rsidRDefault="0043286A" w:rsidP="00DF78A3">
            <w:pPr>
              <w:spacing w:before="120" w:after="120"/>
              <w:jc w:val="both"/>
              <w:rPr>
                <w:rFonts w:ascii="Arial" w:hAnsi="Arial"/>
                <w:b/>
                <w:sz w:val="28"/>
                <w:szCs w:val="28"/>
                <w:u w:val="single"/>
                <w:lang w:val="fr-BE"/>
              </w:rPr>
            </w:pPr>
            <w:r w:rsidRPr="004C49F8">
              <w:rPr>
                <w:rFonts w:ascii="Arial" w:hAnsi="Arial"/>
                <w:b/>
                <w:sz w:val="28"/>
                <w:szCs w:val="28"/>
                <w:u w:val="single"/>
                <w:lang w:val="fr-BE"/>
              </w:rPr>
              <w:t>Dispositions diverses</w:t>
            </w:r>
          </w:p>
        </w:tc>
      </w:tr>
    </w:tbl>
    <w:p w14:paraId="05811BC2" w14:textId="77777777" w:rsidR="0043286A" w:rsidRDefault="0043286A" w:rsidP="0043286A">
      <w:pPr>
        <w:jc w:val="both"/>
        <w:rPr>
          <w:rFonts w:ascii="Arial" w:hAnsi="Arial"/>
          <w:sz w:val="18"/>
          <w:lang w:val="fr-BE"/>
        </w:rPr>
      </w:pPr>
    </w:p>
    <w:p w14:paraId="4512A4FD" w14:textId="77777777" w:rsidR="0043286A" w:rsidRDefault="0043286A" w:rsidP="0043286A">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43286A" w:rsidRPr="004C49F8" w14:paraId="5E4C290D" w14:textId="77777777" w:rsidTr="00DF78A3">
        <w:trPr>
          <w:cantSplit/>
        </w:trPr>
        <w:tc>
          <w:tcPr>
            <w:tcW w:w="9498" w:type="dxa"/>
            <w:shd w:val="clear" w:color="auto" w:fill="D9D9D9"/>
          </w:tcPr>
          <w:p w14:paraId="77504AA2" w14:textId="77777777" w:rsidR="0043286A" w:rsidRPr="004C49F8" w:rsidRDefault="0043286A" w:rsidP="00DF78A3">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Confidentialité</w:t>
            </w:r>
          </w:p>
        </w:tc>
      </w:tr>
      <w:tr w:rsidR="0043286A" w:rsidRPr="0056115A" w14:paraId="3D12C555" w14:textId="77777777" w:rsidTr="00DF78A3">
        <w:trPr>
          <w:cantSplit/>
        </w:trPr>
        <w:tc>
          <w:tcPr>
            <w:tcW w:w="9498" w:type="dxa"/>
          </w:tcPr>
          <w:p w14:paraId="2ACFCFD6" w14:textId="77777777" w:rsidR="0043286A" w:rsidRDefault="0043286A" w:rsidP="00DF78A3">
            <w:pPr>
              <w:jc w:val="both"/>
              <w:rPr>
                <w:rFonts w:ascii="Arial" w:hAnsi="Arial" w:cs="Arial"/>
                <w:szCs w:val="22"/>
                <w:lang w:val="fr-BE"/>
              </w:rPr>
            </w:pPr>
          </w:p>
          <w:p w14:paraId="0164FEBE" w14:textId="77777777" w:rsidR="0043286A" w:rsidRPr="00AD2F9F" w:rsidRDefault="0043286A" w:rsidP="00DF78A3">
            <w:pPr>
              <w:widowControl/>
              <w:autoSpaceDE w:val="0"/>
              <w:autoSpaceDN w:val="0"/>
              <w:adjustRightInd w:val="0"/>
              <w:jc w:val="both"/>
              <w:rPr>
                <w:rFonts w:ascii="Arial" w:hAnsi="Arial" w:cs="Arial"/>
                <w:szCs w:val="22"/>
                <w:lang w:val="fr-BE" w:eastAsia="fr-BE"/>
              </w:rPr>
            </w:pPr>
            <w:r w:rsidRPr="00AD2F9F">
              <w:rPr>
                <w:rFonts w:ascii="Arial" w:hAnsi="Arial" w:cs="Arial"/>
                <w:szCs w:val="22"/>
                <w:lang w:val="fr-BE" w:eastAsia="fr-BE"/>
              </w:rPr>
              <w:t xml:space="preserve">Les dispositions du R.T. Electricité ainsi que l’article 17 de l’Arrêté du 21 mars 2002 </w:t>
            </w:r>
            <w:r>
              <w:rPr>
                <w:rFonts w:ascii="Arial" w:hAnsi="Arial" w:cs="Arial"/>
                <w:szCs w:val="22"/>
                <w:lang w:val="fr-BE" w:eastAsia="fr-BE"/>
              </w:rPr>
              <w:t xml:space="preserve">du gouvernement wallon </w:t>
            </w:r>
            <w:r w:rsidRPr="00AD2F9F">
              <w:rPr>
                <w:rFonts w:ascii="Arial" w:hAnsi="Arial" w:cs="Arial"/>
                <w:szCs w:val="22"/>
                <w:lang w:val="fr-BE" w:eastAsia="fr-BE"/>
              </w:rPr>
              <w:t>relatif aux gestionnaires de réseaux en matière de confidentialité sont intégralement d’application aux données et informations échangées</w:t>
            </w:r>
            <w:r>
              <w:rPr>
                <w:rFonts w:ascii="Arial" w:hAnsi="Arial" w:cs="Arial"/>
                <w:szCs w:val="22"/>
                <w:lang w:val="fr-BE" w:eastAsia="fr-BE"/>
              </w:rPr>
              <w:t xml:space="preserve"> entre parties en exécution du Règlement.</w:t>
            </w:r>
          </w:p>
          <w:p w14:paraId="1A8D62C4" w14:textId="77777777" w:rsidR="0043286A" w:rsidRPr="00FF3AC3" w:rsidRDefault="0043286A" w:rsidP="00DF78A3">
            <w:pPr>
              <w:widowControl/>
              <w:overflowPunct w:val="0"/>
              <w:autoSpaceDE w:val="0"/>
              <w:autoSpaceDN w:val="0"/>
              <w:adjustRightInd w:val="0"/>
              <w:ind w:left="67"/>
              <w:jc w:val="both"/>
              <w:textAlignment w:val="baseline"/>
              <w:rPr>
                <w:rFonts w:ascii="Arial" w:hAnsi="Arial"/>
                <w:lang w:val="fr-BE"/>
              </w:rPr>
            </w:pPr>
          </w:p>
        </w:tc>
      </w:tr>
    </w:tbl>
    <w:p w14:paraId="142921D7" w14:textId="77777777" w:rsidR="0043286A" w:rsidRDefault="0043286A" w:rsidP="0043286A">
      <w:pPr>
        <w:widowControl/>
        <w:autoSpaceDE w:val="0"/>
        <w:autoSpaceDN w:val="0"/>
        <w:adjustRightInd w:val="0"/>
        <w:jc w:val="both"/>
        <w:rPr>
          <w:rFonts w:ascii="Arial" w:hAnsi="Arial" w:cs="Arial"/>
          <w:sz w:val="17"/>
          <w:szCs w:val="17"/>
          <w:lang w:val="fr-BE" w:eastAsia="fr-BE"/>
        </w:rPr>
      </w:pPr>
    </w:p>
    <w:p w14:paraId="0903E9B5" w14:textId="77777777" w:rsidR="0043286A" w:rsidRDefault="0043286A" w:rsidP="0043286A">
      <w:pPr>
        <w:widowControl/>
        <w:autoSpaceDE w:val="0"/>
        <w:autoSpaceDN w:val="0"/>
        <w:adjustRightInd w:val="0"/>
        <w:jc w:val="both"/>
        <w:rPr>
          <w:rFonts w:ascii="Arial" w:hAnsi="Arial" w:cs="Arial"/>
          <w:sz w:val="17"/>
          <w:szCs w:val="17"/>
          <w:lang w:val="fr-BE" w:eastAsia="fr-BE"/>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487"/>
        <w:gridCol w:w="8152"/>
      </w:tblGrid>
      <w:tr w:rsidR="0043286A" w:rsidRPr="004C49F8" w14:paraId="713CE18D" w14:textId="77777777" w:rsidTr="00DF78A3">
        <w:tc>
          <w:tcPr>
            <w:tcW w:w="1487" w:type="dxa"/>
            <w:vAlign w:val="center"/>
          </w:tcPr>
          <w:p w14:paraId="76298BDC" w14:textId="77777777" w:rsidR="0043286A" w:rsidRPr="004C49F8" w:rsidRDefault="0043286A" w:rsidP="00DF78A3">
            <w:pPr>
              <w:spacing w:before="120" w:after="120"/>
              <w:jc w:val="both"/>
              <w:rPr>
                <w:rFonts w:ascii="Arial" w:hAnsi="Arial"/>
                <w:b/>
                <w:sz w:val="28"/>
                <w:szCs w:val="28"/>
                <w:u w:val="single"/>
                <w:lang w:val="fr-BE"/>
              </w:rPr>
            </w:pPr>
            <w:r w:rsidRPr="004C49F8">
              <w:rPr>
                <w:rFonts w:ascii="Arial" w:hAnsi="Arial"/>
                <w:b/>
                <w:sz w:val="28"/>
                <w:szCs w:val="28"/>
                <w:u w:val="single"/>
                <w:lang w:val="fr-BE"/>
              </w:rPr>
              <w:t>Annexe 8</w:t>
            </w:r>
          </w:p>
        </w:tc>
        <w:tc>
          <w:tcPr>
            <w:tcW w:w="8152" w:type="dxa"/>
            <w:shd w:val="clear" w:color="auto" w:fill="E0E0E0"/>
            <w:vAlign w:val="center"/>
          </w:tcPr>
          <w:p w14:paraId="32E75F39" w14:textId="77777777" w:rsidR="0043286A" w:rsidRPr="004C49F8" w:rsidRDefault="0043286A" w:rsidP="00DF78A3">
            <w:pPr>
              <w:spacing w:before="120" w:after="120"/>
              <w:jc w:val="both"/>
              <w:rPr>
                <w:rFonts w:ascii="Arial" w:hAnsi="Arial"/>
                <w:b/>
                <w:sz w:val="28"/>
                <w:szCs w:val="28"/>
                <w:u w:val="single"/>
                <w:lang w:val="fr-BE"/>
              </w:rPr>
            </w:pPr>
            <w:r w:rsidRPr="004C49F8">
              <w:rPr>
                <w:rFonts w:ascii="Arial" w:hAnsi="Arial"/>
                <w:b/>
                <w:sz w:val="28"/>
                <w:szCs w:val="28"/>
                <w:u w:val="single"/>
                <w:lang w:val="fr-BE"/>
              </w:rPr>
              <w:t>Personnes de contact</w:t>
            </w:r>
          </w:p>
        </w:tc>
      </w:tr>
    </w:tbl>
    <w:p w14:paraId="47A5C1E1" w14:textId="77777777" w:rsidR="0043286A" w:rsidRDefault="0043286A" w:rsidP="0043286A">
      <w:pPr>
        <w:widowControl/>
        <w:autoSpaceDE w:val="0"/>
        <w:autoSpaceDN w:val="0"/>
        <w:adjustRightInd w:val="0"/>
        <w:jc w:val="both"/>
        <w:rPr>
          <w:rFonts w:ascii="Arial" w:hAnsi="Arial" w:cs="Arial"/>
          <w:sz w:val="17"/>
          <w:szCs w:val="17"/>
          <w:lang w:val="fr-BE" w:eastAsia="fr-BE"/>
        </w:rPr>
      </w:pPr>
    </w:p>
    <w:p w14:paraId="3D0B9EB1" w14:textId="77777777" w:rsidR="0043286A" w:rsidRPr="00BB0224" w:rsidRDefault="0043286A" w:rsidP="0043286A">
      <w:pPr>
        <w:widowControl/>
        <w:autoSpaceDE w:val="0"/>
        <w:autoSpaceDN w:val="0"/>
        <w:adjustRightInd w:val="0"/>
        <w:jc w:val="both"/>
        <w:rPr>
          <w:rFonts w:ascii="Arial" w:hAnsi="Arial" w:cs="Arial"/>
          <w:sz w:val="17"/>
          <w:szCs w:val="17"/>
          <w:lang w:val="fr-BE" w:eastAsia="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1559"/>
        <w:gridCol w:w="1559"/>
        <w:gridCol w:w="1567"/>
        <w:gridCol w:w="1694"/>
      </w:tblGrid>
      <w:tr w:rsidR="0043286A" w:rsidRPr="0056115A" w14:paraId="36003242" w14:textId="77777777" w:rsidTr="00DF78A3">
        <w:trPr>
          <w:cantSplit/>
          <w:trHeight w:val="392"/>
        </w:trPr>
        <w:tc>
          <w:tcPr>
            <w:tcW w:w="9498" w:type="dxa"/>
            <w:gridSpan w:val="6"/>
            <w:tcBorders>
              <w:right w:val="single" w:sz="4" w:space="0" w:color="auto"/>
            </w:tcBorders>
            <w:shd w:val="clear" w:color="auto" w:fill="E0E0E0"/>
          </w:tcPr>
          <w:p w14:paraId="01D3D0DC" w14:textId="77777777" w:rsidR="0043286A" w:rsidRPr="00C14CB9" w:rsidRDefault="0043286A" w:rsidP="00DF78A3">
            <w:pPr>
              <w:pStyle w:val="En-tte"/>
              <w:tabs>
                <w:tab w:val="clear" w:pos="4536"/>
                <w:tab w:val="clear" w:pos="9072"/>
              </w:tabs>
              <w:spacing w:before="60" w:after="60"/>
              <w:ind w:left="142"/>
              <w:jc w:val="both"/>
              <w:rPr>
                <w:rFonts w:ascii="Arial" w:hAnsi="Arial"/>
                <w:b/>
                <w:lang w:val="fr-BE"/>
              </w:rPr>
            </w:pPr>
            <w:r w:rsidRPr="00C14CB9">
              <w:rPr>
                <w:rFonts w:ascii="Arial" w:hAnsi="Arial"/>
                <w:b/>
                <w:lang w:val="fr-BE"/>
              </w:rPr>
              <w:t>Gestionnaire du réseau de distribution - GRD</w:t>
            </w:r>
          </w:p>
        </w:tc>
      </w:tr>
      <w:tr w:rsidR="0043286A" w:rsidRPr="00926D89" w14:paraId="70735A6E" w14:textId="77777777" w:rsidTr="00DF78A3">
        <w:tblPrEx>
          <w:tblCellMar>
            <w:left w:w="108" w:type="dxa"/>
            <w:right w:w="108" w:type="dxa"/>
          </w:tblCellMar>
        </w:tblPrEx>
        <w:tc>
          <w:tcPr>
            <w:tcW w:w="1418" w:type="dxa"/>
          </w:tcPr>
          <w:p w14:paraId="4094D982" w14:textId="77777777" w:rsidR="0043286A" w:rsidRPr="00926D89" w:rsidRDefault="0043286A" w:rsidP="00DF78A3">
            <w:pPr>
              <w:pStyle w:val="Listepuces21"/>
              <w:numPr>
                <w:ilvl w:val="0"/>
                <w:numId w:val="0"/>
              </w:numPr>
              <w:rPr>
                <w:rFonts w:cs="Arial"/>
                <w:sz w:val="22"/>
                <w:szCs w:val="22"/>
              </w:rPr>
            </w:pPr>
            <w:r w:rsidRPr="00926D89">
              <w:rPr>
                <w:rFonts w:cs="Arial"/>
                <w:sz w:val="22"/>
                <w:szCs w:val="22"/>
              </w:rPr>
              <w:t>Nom</w:t>
            </w:r>
          </w:p>
        </w:tc>
        <w:tc>
          <w:tcPr>
            <w:tcW w:w="1701" w:type="dxa"/>
          </w:tcPr>
          <w:p w14:paraId="29691E4E" w14:textId="77777777" w:rsidR="0043286A" w:rsidRPr="00926D89" w:rsidRDefault="0043286A" w:rsidP="00DF78A3">
            <w:pPr>
              <w:pStyle w:val="Listepuces21"/>
              <w:numPr>
                <w:ilvl w:val="0"/>
                <w:numId w:val="0"/>
              </w:numPr>
              <w:rPr>
                <w:rFonts w:cs="Arial"/>
                <w:sz w:val="22"/>
                <w:szCs w:val="22"/>
              </w:rPr>
            </w:pPr>
            <w:r w:rsidRPr="00926D89">
              <w:rPr>
                <w:rFonts w:cs="Arial"/>
                <w:sz w:val="22"/>
                <w:szCs w:val="22"/>
              </w:rPr>
              <w:t>Téléphone</w:t>
            </w:r>
          </w:p>
        </w:tc>
        <w:tc>
          <w:tcPr>
            <w:tcW w:w="1559" w:type="dxa"/>
          </w:tcPr>
          <w:p w14:paraId="40BC5427" w14:textId="77777777" w:rsidR="0043286A" w:rsidRPr="00926D89" w:rsidRDefault="0043286A" w:rsidP="00DF78A3">
            <w:pPr>
              <w:pStyle w:val="Listepuces21"/>
              <w:numPr>
                <w:ilvl w:val="0"/>
                <w:numId w:val="0"/>
              </w:numPr>
              <w:rPr>
                <w:rFonts w:cs="Arial"/>
                <w:sz w:val="22"/>
                <w:szCs w:val="22"/>
              </w:rPr>
            </w:pPr>
            <w:r w:rsidRPr="00926D89">
              <w:rPr>
                <w:rFonts w:cs="Arial"/>
                <w:sz w:val="22"/>
                <w:szCs w:val="22"/>
              </w:rPr>
              <w:t>Fax</w:t>
            </w:r>
          </w:p>
        </w:tc>
        <w:tc>
          <w:tcPr>
            <w:tcW w:w="1559" w:type="dxa"/>
          </w:tcPr>
          <w:p w14:paraId="13F53064" w14:textId="77777777" w:rsidR="0043286A" w:rsidRPr="00926D89" w:rsidRDefault="0043286A" w:rsidP="00DF78A3">
            <w:pPr>
              <w:pStyle w:val="Listepuces21"/>
              <w:numPr>
                <w:ilvl w:val="0"/>
                <w:numId w:val="0"/>
              </w:numPr>
              <w:rPr>
                <w:rFonts w:cs="Arial"/>
                <w:sz w:val="22"/>
                <w:szCs w:val="22"/>
              </w:rPr>
            </w:pPr>
            <w:r w:rsidRPr="00926D89">
              <w:rPr>
                <w:rFonts w:cs="Arial"/>
                <w:sz w:val="22"/>
                <w:szCs w:val="22"/>
              </w:rPr>
              <w:t>GSM</w:t>
            </w:r>
          </w:p>
        </w:tc>
        <w:tc>
          <w:tcPr>
            <w:tcW w:w="1567" w:type="dxa"/>
          </w:tcPr>
          <w:p w14:paraId="404E2619" w14:textId="77777777" w:rsidR="0043286A" w:rsidRPr="00926D89" w:rsidRDefault="0043286A" w:rsidP="00DF78A3">
            <w:pPr>
              <w:pStyle w:val="Listepuces21"/>
              <w:numPr>
                <w:ilvl w:val="0"/>
                <w:numId w:val="0"/>
              </w:numPr>
              <w:rPr>
                <w:rFonts w:cs="Arial"/>
                <w:sz w:val="22"/>
                <w:szCs w:val="22"/>
              </w:rPr>
            </w:pPr>
            <w:r w:rsidRPr="00926D89">
              <w:rPr>
                <w:rFonts w:cs="Arial"/>
                <w:sz w:val="22"/>
                <w:szCs w:val="22"/>
              </w:rPr>
              <w:t>Courriel</w:t>
            </w:r>
          </w:p>
        </w:tc>
        <w:tc>
          <w:tcPr>
            <w:tcW w:w="1694" w:type="dxa"/>
          </w:tcPr>
          <w:p w14:paraId="111868A6" w14:textId="77777777" w:rsidR="0043286A" w:rsidRPr="00926D89" w:rsidRDefault="0043286A" w:rsidP="00DF78A3">
            <w:pPr>
              <w:pStyle w:val="Listepuces21"/>
              <w:numPr>
                <w:ilvl w:val="0"/>
                <w:numId w:val="0"/>
              </w:numPr>
              <w:rPr>
                <w:rFonts w:cs="Arial"/>
                <w:sz w:val="22"/>
                <w:szCs w:val="22"/>
              </w:rPr>
            </w:pPr>
            <w:r w:rsidRPr="00926D89">
              <w:rPr>
                <w:rFonts w:cs="Arial"/>
                <w:sz w:val="22"/>
                <w:szCs w:val="22"/>
              </w:rPr>
              <w:t>Commentaire</w:t>
            </w:r>
          </w:p>
        </w:tc>
      </w:tr>
      <w:tr w:rsidR="0043286A" w:rsidRPr="00154F04" w14:paraId="76672057" w14:textId="77777777" w:rsidTr="00DF78A3">
        <w:tblPrEx>
          <w:tblCellMar>
            <w:left w:w="108" w:type="dxa"/>
            <w:right w:w="108" w:type="dxa"/>
          </w:tblCellMar>
        </w:tblPrEx>
        <w:tc>
          <w:tcPr>
            <w:tcW w:w="1418" w:type="dxa"/>
          </w:tcPr>
          <w:p w14:paraId="14611BA9" w14:textId="77777777" w:rsidR="0043286A" w:rsidRPr="00CE6C67" w:rsidRDefault="0043286A" w:rsidP="00DF78A3">
            <w:pPr>
              <w:pStyle w:val="Listepuces21"/>
              <w:numPr>
                <w:ilvl w:val="0"/>
                <w:numId w:val="0"/>
              </w:numPr>
              <w:rPr>
                <w:szCs w:val="20"/>
              </w:rPr>
            </w:pPr>
            <w:r>
              <w:rPr>
                <w:szCs w:val="20"/>
              </w:rPr>
              <w:t>Ligne entreprises</w:t>
            </w:r>
          </w:p>
        </w:tc>
        <w:tc>
          <w:tcPr>
            <w:tcW w:w="1701" w:type="dxa"/>
          </w:tcPr>
          <w:p w14:paraId="6C6ED2DF" w14:textId="77777777" w:rsidR="0043286A" w:rsidRPr="00CE6C67" w:rsidRDefault="0043286A" w:rsidP="00DF78A3">
            <w:pPr>
              <w:pStyle w:val="Listepuces21"/>
              <w:numPr>
                <w:ilvl w:val="0"/>
                <w:numId w:val="0"/>
              </w:numPr>
              <w:rPr>
                <w:szCs w:val="20"/>
              </w:rPr>
            </w:pPr>
            <w:r w:rsidRPr="00CE6C67">
              <w:rPr>
                <w:szCs w:val="20"/>
              </w:rPr>
              <w:t>078/78 78 55</w:t>
            </w:r>
          </w:p>
          <w:p w14:paraId="729CA2DB" w14:textId="77777777" w:rsidR="0043286A" w:rsidRPr="00CE6C67" w:rsidRDefault="0043286A" w:rsidP="00DF78A3">
            <w:pPr>
              <w:pStyle w:val="Listepuces21"/>
              <w:numPr>
                <w:ilvl w:val="0"/>
                <w:numId w:val="0"/>
              </w:numPr>
              <w:rPr>
                <w:szCs w:val="20"/>
              </w:rPr>
            </w:pPr>
            <w:r w:rsidRPr="00CE6C67">
              <w:rPr>
                <w:szCs w:val="20"/>
              </w:rPr>
              <w:t>078/15 78 01</w:t>
            </w:r>
          </w:p>
        </w:tc>
        <w:tc>
          <w:tcPr>
            <w:tcW w:w="1559" w:type="dxa"/>
          </w:tcPr>
          <w:p w14:paraId="7E20907C" w14:textId="77777777" w:rsidR="0043286A" w:rsidRPr="00CE6C67" w:rsidRDefault="0043286A" w:rsidP="00DF78A3">
            <w:pPr>
              <w:pStyle w:val="Listepuces21"/>
              <w:numPr>
                <w:ilvl w:val="0"/>
                <w:numId w:val="0"/>
              </w:numPr>
              <w:rPr>
                <w:sz w:val="16"/>
              </w:rPr>
            </w:pPr>
            <w:r w:rsidRPr="00CE6C67">
              <w:rPr>
                <w:sz w:val="16"/>
              </w:rPr>
              <w:t>-</w:t>
            </w:r>
          </w:p>
        </w:tc>
        <w:tc>
          <w:tcPr>
            <w:tcW w:w="1559" w:type="dxa"/>
          </w:tcPr>
          <w:p w14:paraId="4253D8A9" w14:textId="77777777" w:rsidR="0043286A" w:rsidRPr="00CE6C67" w:rsidRDefault="0043286A" w:rsidP="00DF78A3">
            <w:pPr>
              <w:pStyle w:val="Listepuces21"/>
              <w:numPr>
                <w:ilvl w:val="0"/>
                <w:numId w:val="0"/>
              </w:numPr>
              <w:rPr>
                <w:sz w:val="16"/>
              </w:rPr>
            </w:pPr>
            <w:r w:rsidRPr="00CE6C67">
              <w:rPr>
                <w:sz w:val="16"/>
              </w:rPr>
              <w:t>-</w:t>
            </w:r>
          </w:p>
        </w:tc>
        <w:tc>
          <w:tcPr>
            <w:tcW w:w="1567" w:type="dxa"/>
          </w:tcPr>
          <w:p w14:paraId="25ABAFBA" w14:textId="77777777" w:rsidR="0043286A" w:rsidRPr="00CE6C67" w:rsidRDefault="0043286A" w:rsidP="00DF78A3">
            <w:pPr>
              <w:pStyle w:val="Listepuces21"/>
              <w:numPr>
                <w:ilvl w:val="0"/>
                <w:numId w:val="0"/>
              </w:numPr>
              <w:rPr>
                <w:sz w:val="16"/>
                <w:lang w:val="en-US"/>
              </w:rPr>
            </w:pPr>
            <w:r w:rsidRPr="00CE6C67">
              <w:rPr>
                <w:sz w:val="16"/>
              </w:rPr>
              <w:t>-</w:t>
            </w:r>
          </w:p>
        </w:tc>
        <w:tc>
          <w:tcPr>
            <w:tcW w:w="1694" w:type="dxa"/>
          </w:tcPr>
          <w:p w14:paraId="46812E5D" w14:textId="77777777" w:rsidR="0043286A" w:rsidRPr="00267942" w:rsidRDefault="0043286A" w:rsidP="00DF78A3">
            <w:pPr>
              <w:pStyle w:val="Listepuces21"/>
              <w:numPr>
                <w:ilvl w:val="0"/>
                <w:numId w:val="0"/>
              </w:numPr>
              <w:rPr>
                <w:sz w:val="18"/>
                <w:szCs w:val="18"/>
                <w:lang w:val="fr-BE"/>
              </w:rPr>
            </w:pPr>
            <w:r w:rsidRPr="00267942">
              <w:rPr>
                <w:sz w:val="18"/>
                <w:szCs w:val="18"/>
                <w:lang w:val="fr-BE"/>
              </w:rPr>
              <w:t>24h/24</w:t>
            </w:r>
            <w:r>
              <w:rPr>
                <w:sz w:val="18"/>
                <w:szCs w:val="18"/>
                <w:lang w:val="fr-BE"/>
              </w:rPr>
              <w:t xml:space="preserve"> pannes</w:t>
            </w:r>
          </w:p>
          <w:p w14:paraId="64DC7DAD" w14:textId="77777777" w:rsidR="0043286A" w:rsidRPr="00CE6C67" w:rsidRDefault="0043286A" w:rsidP="00DF78A3">
            <w:pPr>
              <w:pStyle w:val="Listepuces21"/>
              <w:numPr>
                <w:ilvl w:val="0"/>
                <w:numId w:val="0"/>
              </w:numPr>
              <w:rPr>
                <w:sz w:val="18"/>
                <w:szCs w:val="18"/>
              </w:rPr>
            </w:pPr>
            <w:r w:rsidRPr="00267942">
              <w:rPr>
                <w:sz w:val="18"/>
                <w:szCs w:val="18"/>
                <w:lang w:val="fr-BE"/>
              </w:rPr>
              <w:t xml:space="preserve">Semaine </w:t>
            </w:r>
            <w:r w:rsidRPr="00CE6C67">
              <w:rPr>
                <w:sz w:val="18"/>
                <w:szCs w:val="18"/>
              </w:rPr>
              <w:t>8h à 20h</w:t>
            </w:r>
          </w:p>
          <w:p w14:paraId="79CE3228" w14:textId="77777777" w:rsidR="0043286A" w:rsidRPr="00CE6C67" w:rsidRDefault="0043286A" w:rsidP="00DF78A3">
            <w:pPr>
              <w:pStyle w:val="Listepuces21"/>
              <w:numPr>
                <w:ilvl w:val="0"/>
                <w:numId w:val="0"/>
              </w:numPr>
              <w:rPr>
                <w:szCs w:val="20"/>
              </w:rPr>
            </w:pPr>
            <w:r w:rsidRPr="00CE6C67">
              <w:rPr>
                <w:sz w:val="18"/>
                <w:szCs w:val="18"/>
              </w:rPr>
              <w:t>Samedi 9h à 13h</w:t>
            </w:r>
          </w:p>
        </w:tc>
      </w:tr>
    </w:tbl>
    <w:p w14:paraId="6D509487" w14:textId="77777777" w:rsidR="0043286A" w:rsidRPr="00BB0224" w:rsidRDefault="0043286A" w:rsidP="0043286A">
      <w:pPr>
        <w:widowControl/>
        <w:autoSpaceDE w:val="0"/>
        <w:autoSpaceDN w:val="0"/>
        <w:adjustRightInd w:val="0"/>
        <w:jc w:val="both"/>
        <w:rPr>
          <w:rFonts w:ascii="Arial" w:hAnsi="Arial" w:cs="Arial"/>
          <w:sz w:val="17"/>
          <w:szCs w:val="17"/>
          <w:lang w:val="fr-BE" w:eastAsia="fr-BE"/>
        </w:rPr>
      </w:pPr>
    </w:p>
    <w:p w14:paraId="475EE0AD" w14:textId="77777777" w:rsidR="0043286A" w:rsidRPr="00BB0224" w:rsidRDefault="0043286A" w:rsidP="0043286A">
      <w:pPr>
        <w:widowControl/>
        <w:autoSpaceDE w:val="0"/>
        <w:autoSpaceDN w:val="0"/>
        <w:adjustRightInd w:val="0"/>
        <w:jc w:val="both"/>
        <w:rPr>
          <w:rFonts w:ascii="Arial" w:hAnsi="Arial" w:cs="Arial"/>
          <w:sz w:val="17"/>
          <w:szCs w:val="17"/>
          <w:lang w:val="fr-BE" w:eastAsia="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4"/>
        <w:gridCol w:w="1755"/>
        <w:gridCol w:w="1418"/>
        <w:gridCol w:w="3117"/>
        <w:gridCol w:w="1777"/>
      </w:tblGrid>
      <w:tr w:rsidR="0093066B" w:rsidRPr="0056115A" w14:paraId="39462E22" w14:textId="77777777" w:rsidTr="00F81ABA">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E0E0E0"/>
            <w:hideMark/>
          </w:tcPr>
          <w:bookmarkEnd w:id="0"/>
          <w:bookmarkEnd w:id="1"/>
          <w:bookmarkEnd w:id="2"/>
          <w:bookmarkEnd w:id="3"/>
          <w:bookmarkEnd w:id="4"/>
          <w:bookmarkEnd w:id="5"/>
          <w:bookmarkEnd w:id="6"/>
          <w:bookmarkEnd w:id="7"/>
          <w:bookmarkEnd w:id="8"/>
          <w:p w14:paraId="125DF329" w14:textId="77777777" w:rsidR="0093066B" w:rsidRDefault="0093066B" w:rsidP="00F81ABA">
            <w:pPr>
              <w:pStyle w:val="En-tte"/>
              <w:tabs>
                <w:tab w:val="left" w:pos="720"/>
              </w:tabs>
              <w:spacing w:before="60" w:after="60"/>
              <w:ind w:left="142"/>
              <w:jc w:val="both"/>
              <w:rPr>
                <w:rFonts w:ascii="Arial" w:hAnsi="Arial"/>
                <w:b/>
                <w:lang w:val="fr-BE"/>
              </w:rPr>
            </w:pPr>
            <w:r>
              <w:rPr>
                <w:rFonts w:ascii="Arial" w:hAnsi="Arial"/>
                <w:b/>
                <w:lang w:val="fr-BE"/>
              </w:rPr>
              <w:t>Utilisateur du réseau de distribution - URD</w:t>
            </w:r>
          </w:p>
        </w:tc>
      </w:tr>
      <w:tr w:rsidR="0093066B" w14:paraId="747C26F3" w14:textId="77777777" w:rsidTr="00F81ABA">
        <w:trPr>
          <w:trHeight w:val="580"/>
        </w:trPr>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6497B5" w14:textId="77777777" w:rsidR="0093066B" w:rsidRDefault="0093066B" w:rsidP="00F81ABA">
            <w:pPr>
              <w:pStyle w:val="Listepuces21"/>
              <w:numPr>
                <w:ilvl w:val="0"/>
                <w:numId w:val="0"/>
              </w:numPr>
              <w:tabs>
                <w:tab w:val="left" w:pos="720"/>
              </w:tabs>
              <w:rPr>
                <w:sz w:val="22"/>
                <w:szCs w:val="22"/>
              </w:rPr>
            </w:pPr>
            <w:r>
              <w:rPr>
                <w:rFonts w:cs="Arial"/>
                <w:sz w:val="22"/>
                <w:szCs w:val="22"/>
              </w:rPr>
              <w:t>Nom</w:t>
            </w:r>
          </w:p>
        </w:tc>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1CCDED" w14:textId="77777777" w:rsidR="0093066B" w:rsidRDefault="0093066B" w:rsidP="00F81ABA">
            <w:pPr>
              <w:pStyle w:val="Listepuces21"/>
              <w:numPr>
                <w:ilvl w:val="0"/>
                <w:numId w:val="0"/>
              </w:numPr>
              <w:tabs>
                <w:tab w:val="left" w:pos="720"/>
              </w:tabs>
              <w:rPr>
                <w:sz w:val="22"/>
                <w:szCs w:val="22"/>
              </w:rPr>
            </w:pPr>
            <w:r>
              <w:rPr>
                <w:rFonts w:cs="Arial"/>
                <w:sz w:val="22"/>
                <w:szCs w:val="22"/>
              </w:rPr>
              <w:t>Téléphone</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14C867" w14:textId="77777777" w:rsidR="0093066B" w:rsidRDefault="0093066B" w:rsidP="00F81ABA">
            <w:pPr>
              <w:pStyle w:val="Listepuces21"/>
              <w:numPr>
                <w:ilvl w:val="0"/>
                <w:numId w:val="0"/>
              </w:numPr>
              <w:tabs>
                <w:tab w:val="left" w:pos="720"/>
              </w:tabs>
              <w:rPr>
                <w:sz w:val="22"/>
                <w:szCs w:val="22"/>
              </w:rPr>
            </w:pPr>
            <w:r>
              <w:rPr>
                <w:rFonts w:cs="Arial"/>
                <w:sz w:val="22"/>
                <w:szCs w:val="22"/>
              </w:rPr>
              <w:t>GSM</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58DFF3" w14:textId="77777777" w:rsidR="0093066B" w:rsidRDefault="0093066B" w:rsidP="00F81ABA">
            <w:pPr>
              <w:pStyle w:val="Listepuces21"/>
              <w:numPr>
                <w:ilvl w:val="0"/>
                <w:numId w:val="0"/>
              </w:numPr>
              <w:tabs>
                <w:tab w:val="left" w:pos="720"/>
              </w:tabs>
              <w:rPr>
                <w:sz w:val="22"/>
                <w:szCs w:val="22"/>
              </w:rPr>
            </w:pPr>
            <w:r>
              <w:rPr>
                <w:rFonts w:cs="Arial"/>
                <w:sz w:val="22"/>
                <w:szCs w:val="22"/>
              </w:rPr>
              <w:t>Courriel</w:t>
            </w:r>
          </w:p>
        </w:tc>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44087" w14:textId="77777777" w:rsidR="0093066B" w:rsidRDefault="0093066B" w:rsidP="00F81ABA">
            <w:pPr>
              <w:pStyle w:val="Listepuces21"/>
              <w:numPr>
                <w:ilvl w:val="0"/>
                <w:numId w:val="0"/>
              </w:numPr>
              <w:tabs>
                <w:tab w:val="left" w:pos="720"/>
              </w:tabs>
              <w:rPr>
                <w:sz w:val="22"/>
                <w:szCs w:val="22"/>
              </w:rPr>
            </w:pPr>
            <w:r>
              <w:rPr>
                <w:rFonts w:cs="Arial"/>
                <w:sz w:val="22"/>
                <w:szCs w:val="22"/>
              </w:rPr>
              <w:t>Commentaire</w:t>
            </w:r>
          </w:p>
        </w:tc>
      </w:tr>
      <w:tr w:rsidR="0093066B" w14:paraId="753212FC" w14:textId="77777777" w:rsidTr="00F81ABA">
        <w:trPr>
          <w:trHeight w:val="580"/>
        </w:trPr>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F230D" w14:textId="77777777" w:rsidR="0093066B" w:rsidRDefault="0093066B" w:rsidP="00F81ABA">
            <w:pPr>
              <w:pStyle w:val="Listepuces21"/>
              <w:numPr>
                <w:ilvl w:val="0"/>
                <w:numId w:val="0"/>
              </w:numPr>
              <w:tabs>
                <w:tab w:val="left" w:pos="720"/>
              </w:tabs>
              <w:rPr>
                <w:lang w:val="fr-BE"/>
              </w:rPr>
            </w:pPr>
            <w:r>
              <w:rPr>
                <w:lang w:val="fr-BE"/>
              </w:rPr>
              <w:t>Contact général :</w:t>
            </w:r>
          </w:p>
          <w:p w14:paraId="46207D6B" w14:textId="77777777" w:rsidR="0093066B" w:rsidRDefault="0093066B" w:rsidP="00F81ABA">
            <w:pPr>
              <w:pStyle w:val="Listepuces21"/>
              <w:numPr>
                <w:ilvl w:val="0"/>
                <w:numId w:val="0"/>
              </w:numPr>
              <w:tabs>
                <w:tab w:val="left" w:pos="720"/>
              </w:tabs>
              <w:rPr>
                <w:rFonts w:cs="Arial"/>
                <w:sz w:val="16"/>
              </w:rPr>
            </w:pPr>
          </w:p>
        </w:tc>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84796" w14:textId="77777777" w:rsidR="0093066B" w:rsidRDefault="0093066B" w:rsidP="00F81ABA">
            <w:pPr>
              <w:pStyle w:val="Listepuces21"/>
              <w:numPr>
                <w:ilvl w:val="0"/>
                <w:numId w:val="0"/>
              </w:numPr>
              <w:tabs>
                <w:tab w:val="left" w:pos="720"/>
              </w:tabs>
              <w:rPr>
                <w:rFonts w:cs="Arial"/>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F3DE8" w14:textId="77777777" w:rsidR="0093066B" w:rsidRDefault="0093066B" w:rsidP="00F81ABA">
            <w:pPr>
              <w:pStyle w:val="Listepuces21"/>
              <w:numPr>
                <w:ilvl w:val="0"/>
                <w:numId w:val="0"/>
              </w:numPr>
              <w:tabs>
                <w:tab w:val="left" w:pos="720"/>
              </w:tabs>
              <w:rPr>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D69CC9" w14:textId="77777777" w:rsidR="0093066B" w:rsidRDefault="0093066B" w:rsidP="00F81ABA">
            <w:pPr>
              <w:pStyle w:val="Corpsdetexte"/>
              <w:spacing w:before="60" w:after="60"/>
              <w:rPr>
                <w:rFonts w:ascii="Arial" w:hAnsi="Arial" w:cs="Arial"/>
                <w:sz w:val="16"/>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Pr>
                <w:rFonts w:ascii="Arial" w:hAnsi="Arial" w:cs="Arial"/>
                <w:sz w:val="16"/>
              </w:rPr>
              <w:t>@</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49AB02" w14:textId="77777777" w:rsidR="0093066B" w:rsidRDefault="0093066B" w:rsidP="00F81ABA">
            <w:pPr>
              <w:pStyle w:val="Listepuces21"/>
              <w:numPr>
                <w:ilvl w:val="0"/>
                <w:numId w:val="0"/>
              </w:numPr>
              <w:tabs>
                <w:tab w:val="left" w:pos="720"/>
              </w:tabs>
              <w:rPr>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r>
      <w:tr w:rsidR="0093066B" w14:paraId="020DA64D" w14:textId="77777777" w:rsidTr="00F81ABA">
        <w:trPr>
          <w:trHeight w:val="580"/>
        </w:trPr>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F54A5" w14:textId="77777777" w:rsidR="0093066B" w:rsidRDefault="0093066B" w:rsidP="00F81ABA">
            <w:pPr>
              <w:pStyle w:val="Listepuces21"/>
              <w:numPr>
                <w:ilvl w:val="0"/>
                <w:numId w:val="0"/>
              </w:numPr>
              <w:tabs>
                <w:tab w:val="left" w:pos="720"/>
              </w:tabs>
              <w:rPr>
                <w:lang w:val="fr-BE"/>
              </w:rPr>
            </w:pPr>
            <w:r>
              <w:rPr>
                <w:lang w:val="fr-BE"/>
              </w:rPr>
              <w:t xml:space="preserve">Gestionnaire cabine HT  </w:t>
            </w:r>
          </w:p>
        </w:tc>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F0499" w14:textId="77777777" w:rsidR="0093066B" w:rsidRDefault="0093066B" w:rsidP="00F81ABA">
            <w:pPr>
              <w:pStyle w:val="Listepuces21"/>
              <w:numPr>
                <w:ilvl w:val="0"/>
                <w:numId w:val="0"/>
              </w:numPr>
              <w:tabs>
                <w:tab w:val="left" w:pos="720"/>
              </w:tabs>
              <w:rPr>
                <w:sz w:val="16"/>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0466F" w14:textId="77777777" w:rsidR="0093066B" w:rsidRDefault="0093066B" w:rsidP="00F81ABA">
            <w:pPr>
              <w:pStyle w:val="Listepuces21"/>
              <w:numPr>
                <w:ilvl w:val="0"/>
                <w:numId w:val="0"/>
              </w:numPr>
              <w:tabs>
                <w:tab w:val="left" w:pos="720"/>
              </w:tabs>
              <w:rPr>
                <w:sz w:val="16"/>
              </w:rPr>
            </w:pP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AFD0C" w14:textId="77777777" w:rsidR="0093066B" w:rsidRDefault="0093066B" w:rsidP="00F81ABA">
            <w:pPr>
              <w:pStyle w:val="Corpsdetexte"/>
              <w:spacing w:before="60" w:after="60"/>
              <w:rPr>
                <w:sz w:val="16"/>
              </w:rPr>
            </w:pPr>
          </w:p>
        </w:tc>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A7E56" w14:textId="77777777" w:rsidR="0093066B" w:rsidRDefault="0093066B" w:rsidP="00F81ABA">
            <w:pPr>
              <w:pStyle w:val="Listepuces21"/>
              <w:numPr>
                <w:ilvl w:val="0"/>
                <w:numId w:val="0"/>
              </w:numPr>
              <w:tabs>
                <w:tab w:val="left" w:pos="720"/>
              </w:tabs>
              <w:rPr>
                <w:sz w:val="16"/>
              </w:rPr>
            </w:pPr>
          </w:p>
        </w:tc>
      </w:tr>
    </w:tbl>
    <w:p w14:paraId="17CA6BDE" w14:textId="77777777" w:rsidR="0043286A" w:rsidRDefault="0043286A" w:rsidP="0043286A">
      <w:pPr>
        <w:pStyle w:val="Tekst1T1"/>
        <w:jc w:val="both"/>
        <w:rPr>
          <w:rFonts w:ascii="Arial" w:hAnsi="Arial"/>
          <w:b/>
          <w:strike/>
          <w:sz w:val="22"/>
          <w:u w:val="single"/>
          <w:lang w:val="fr-BE"/>
        </w:rPr>
      </w:pPr>
    </w:p>
    <w:p w14:paraId="4B98D7E0" w14:textId="77777777" w:rsidR="0043286A" w:rsidRPr="00643C10" w:rsidRDefault="0043286A" w:rsidP="0043286A">
      <w:pPr>
        <w:jc w:val="both"/>
        <w:rPr>
          <w:lang w:val="fr-BE"/>
        </w:rPr>
      </w:pPr>
    </w:p>
    <w:p w14:paraId="419E7701" w14:textId="77777777" w:rsidR="0043286A" w:rsidRPr="00643C10" w:rsidRDefault="0043286A" w:rsidP="0043286A">
      <w:pPr>
        <w:jc w:val="both"/>
        <w:rPr>
          <w:lang w:val="fr-BE"/>
        </w:rPr>
      </w:pPr>
    </w:p>
    <w:p w14:paraId="774837E7" w14:textId="77777777" w:rsidR="0043286A" w:rsidRPr="00643C10" w:rsidRDefault="0043286A" w:rsidP="0043286A">
      <w:pPr>
        <w:jc w:val="both"/>
        <w:rPr>
          <w:lang w:val="fr-BE"/>
        </w:rPr>
      </w:pPr>
    </w:p>
    <w:p w14:paraId="28959141" w14:textId="77777777" w:rsidR="0043286A" w:rsidRPr="00643C10" w:rsidRDefault="0043286A" w:rsidP="0043286A">
      <w:pPr>
        <w:jc w:val="both"/>
        <w:rPr>
          <w:lang w:val="fr-BE"/>
        </w:rPr>
      </w:pPr>
    </w:p>
    <w:p w14:paraId="0CF239AB" w14:textId="77777777" w:rsidR="0043286A" w:rsidRPr="00643C10" w:rsidRDefault="0043286A" w:rsidP="0043286A">
      <w:pPr>
        <w:jc w:val="both"/>
        <w:rPr>
          <w:lang w:val="fr-BE"/>
        </w:rPr>
      </w:pPr>
    </w:p>
    <w:p w14:paraId="439AFA6F" w14:textId="2D5034AD" w:rsidR="00486B03" w:rsidRDefault="00486B03">
      <w:pPr>
        <w:widowControl/>
        <w:rPr>
          <w:lang w:val="fr-BE"/>
        </w:rPr>
      </w:pPr>
      <w:r>
        <w:rPr>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3895"/>
        <w:gridCol w:w="5886"/>
      </w:tblGrid>
      <w:tr w:rsidR="00486B03" w:rsidRPr="004C49F8" w14:paraId="1193BC2C" w14:textId="77777777" w:rsidTr="00E94BA2">
        <w:tc>
          <w:tcPr>
            <w:tcW w:w="3895" w:type="dxa"/>
            <w:vAlign w:val="center"/>
          </w:tcPr>
          <w:p w14:paraId="4C2F7F73" w14:textId="77777777" w:rsidR="00486B03" w:rsidRPr="00170E2E" w:rsidRDefault="00486B03" w:rsidP="00E94BA2">
            <w:pPr>
              <w:spacing w:before="120" w:after="120"/>
              <w:jc w:val="both"/>
              <w:rPr>
                <w:rFonts w:ascii="Arial" w:hAnsi="Arial"/>
                <w:b/>
                <w:sz w:val="28"/>
                <w:szCs w:val="28"/>
                <w:u w:val="single"/>
                <w:lang w:val="fr-BE"/>
              </w:rPr>
            </w:pPr>
            <w:r w:rsidRPr="00170E2E">
              <w:rPr>
                <w:rFonts w:ascii="Arial" w:hAnsi="Arial"/>
                <w:b/>
                <w:sz w:val="28"/>
                <w:szCs w:val="28"/>
                <w:u w:val="single"/>
                <w:lang w:val="fr-BE"/>
              </w:rPr>
              <w:lastRenderedPageBreak/>
              <w:t>Annexe du décret electricité</w:t>
            </w:r>
          </w:p>
        </w:tc>
        <w:tc>
          <w:tcPr>
            <w:tcW w:w="5886" w:type="dxa"/>
            <w:shd w:val="clear" w:color="auto" w:fill="E0E0E0"/>
            <w:vAlign w:val="center"/>
          </w:tcPr>
          <w:p w14:paraId="55394833" w14:textId="77777777" w:rsidR="00486B03" w:rsidRPr="00170E2E" w:rsidRDefault="00486B03" w:rsidP="00E94BA2">
            <w:pPr>
              <w:spacing w:before="120" w:after="120"/>
              <w:jc w:val="both"/>
              <w:rPr>
                <w:rFonts w:ascii="Arial" w:hAnsi="Arial"/>
                <w:b/>
                <w:sz w:val="28"/>
                <w:szCs w:val="28"/>
                <w:u w:val="single"/>
                <w:lang w:val="fr-BE"/>
              </w:rPr>
            </w:pPr>
            <w:r w:rsidRPr="00170E2E">
              <w:rPr>
                <w:b/>
                <w:bCs/>
                <w:sz w:val="26"/>
                <w:szCs w:val="26"/>
                <w:lang w:val="fr-BE"/>
              </w:rPr>
              <w:t>Obligations d'indemnisation</w:t>
            </w:r>
          </w:p>
        </w:tc>
      </w:tr>
    </w:tbl>
    <w:p w14:paraId="6BA6B02F" w14:textId="77777777" w:rsidR="00486B03" w:rsidRDefault="00486B03" w:rsidP="00486B03">
      <w:pPr>
        <w:pStyle w:val="Tekst1T1"/>
        <w:jc w:val="both"/>
        <w:rPr>
          <w:rFonts w:ascii="Arial" w:hAnsi="Arial"/>
          <w:strike/>
          <w:sz w:val="22"/>
          <w:lang w:val="fr-BE"/>
        </w:rPr>
      </w:pPr>
    </w:p>
    <w:p w14:paraId="74C1F0DC" w14:textId="77777777" w:rsidR="00486B03" w:rsidRPr="00FC50B2" w:rsidRDefault="00486B03" w:rsidP="00486B03">
      <w:pPr>
        <w:pStyle w:val="Default"/>
        <w:jc w:val="both"/>
        <w:rPr>
          <w:b/>
          <w:bCs/>
          <w:sz w:val="23"/>
          <w:szCs w:val="23"/>
          <w:lang w:val="fr-BE"/>
        </w:rPr>
      </w:pPr>
      <w:r w:rsidRPr="00FC50B2">
        <w:rPr>
          <w:b/>
          <w:bCs/>
          <w:sz w:val="23"/>
          <w:szCs w:val="23"/>
          <w:lang w:val="fr-BE"/>
        </w:rPr>
        <w:t xml:space="preserve">Sous-section I – Indemnisation due pour une interruption prolongée de fourniture </w:t>
      </w:r>
    </w:p>
    <w:p w14:paraId="4F421671"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b/>
          <w:bCs/>
          <w:sz w:val="22"/>
          <w:szCs w:val="22"/>
          <w:lang w:val="fr-BE"/>
        </w:rPr>
        <w:t>Art. 25bis</w:t>
      </w:r>
      <w:r w:rsidRPr="00FC50B2">
        <w:rPr>
          <w:rFonts w:ascii="Franklin Gothic Book" w:hAnsi="Franklin Gothic Book" w:cs="Franklin Gothic Book"/>
          <w:sz w:val="22"/>
          <w:szCs w:val="22"/>
          <w:lang w:val="fr-BE"/>
        </w:rPr>
        <w:t xml:space="preserve">. § 1er. Toute interruption de fourniture non planifiée d'une durée supérieure à six heures consécutives et ayant son origine sur un réseau de distribution ou de transport local donne lieu à une indemnisation à charge du gestionnaire de réseau par le fait duquel l'interruption ou son maintien sont intervenus, au profit du client final raccordé au réseau de distribution. </w:t>
      </w:r>
    </w:p>
    <w:p w14:paraId="3563C3E5"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Cette indemnisation n'est pas due dans l'hypothèse où l'interruption de fourniture et son maintien pendant plus de six heures consécutives sont l'un et l'autre causés par un cas de force majeure. </w:t>
      </w:r>
    </w:p>
    <w:p w14:paraId="4F5EEFAC"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2. L’indemnisation visée au paragraphe 1</w:t>
      </w:r>
      <w:r w:rsidRPr="00FC50B2">
        <w:rPr>
          <w:rFonts w:ascii="Franklin Gothic Book" w:hAnsi="Franklin Gothic Book" w:cs="Franklin Gothic Book"/>
          <w:sz w:val="14"/>
          <w:szCs w:val="14"/>
          <w:lang w:val="fr-BE"/>
        </w:rPr>
        <w:t xml:space="preserve">er </w:t>
      </w:r>
      <w:r w:rsidRPr="00FC50B2">
        <w:rPr>
          <w:rFonts w:ascii="Franklin Gothic Book" w:hAnsi="Franklin Gothic Book" w:cs="Franklin Gothic Book"/>
          <w:sz w:val="22"/>
          <w:szCs w:val="22"/>
          <w:lang w:val="fr-BE"/>
        </w:rPr>
        <w:t xml:space="preserve">est due de plein droit, sans que le client final ne doive adresser au gestionnaire de réseau auquel il est raccordé une demande d’indemnisation. </w:t>
      </w:r>
    </w:p>
    <w:p w14:paraId="081D7E44"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L'indemnisation est fixée à 100 euros pour tranche de six heures entamée au-delà des six premières heures d’interruption. </w:t>
      </w:r>
    </w:p>
    <w:p w14:paraId="6E81B5F1"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Les contrats de raccordement peuvent prévoir un montant supérieur. </w:t>
      </w:r>
    </w:p>
    <w:p w14:paraId="012DC415"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3. Le gestionnaire du réseau informe le client final, dans les trente jours calendrier à partir du jour suivant celui pendant lequel la période d’interruption a pris fin, de l’ouverture de la procédure d’indemnisation et lui demande la communication du compte bancaire sur lequel le versement de l’indemnité doit avoir lieu. </w:t>
      </w:r>
    </w:p>
    <w:p w14:paraId="53C811E6"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Dans les trente jours calendrier suivant la communication de cette information par le client final, l'indemnité est versée sur le compte bancaire du client final par le gestionnaire de réseau auquel ce client final est raccordé. Ce gestionnaire de réseau est subrogé dans les droits du client final à l'égard du gestionnaire du réseau par le fait duquel l'interruption ou son maintien sont survenus. Ce dernier rembourse le gestionnaire de réseau qui a indemnisé le client final dans les trente jours calendrier de la demande qui lui est adressée en ce sens. </w:t>
      </w:r>
    </w:p>
    <w:p w14:paraId="3D638E35"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Dans l'hypothèse où l'interruption de fourniture et le maintien de celle-ci sont le fait de deux gestionnaires de réseaux différents, une solidarité s'établit entre eux quant au paiement de l'indemnité, dont la charge est répartie entre eux à parts égales. </w:t>
      </w:r>
    </w:p>
    <w:p w14:paraId="2F534A8A"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§3</w:t>
      </w:r>
      <w:r w:rsidRPr="00FC50B2">
        <w:rPr>
          <w:rFonts w:ascii="Franklin Gothic Book" w:hAnsi="Franklin Gothic Book" w:cs="Franklin Gothic Book"/>
          <w:i/>
          <w:iCs/>
          <w:sz w:val="22"/>
          <w:szCs w:val="22"/>
          <w:lang w:val="fr-BE"/>
        </w:rPr>
        <w:t>bis</w:t>
      </w:r>
      <w:r w:rsidRPr="00FC50B2">
        <w:rPr>
          <w:rFonts w:ascii="Franklin Gothic Book" w:hAnsi="Franklin Gothic Book" w:cs="Franklin Gothic Book"/>
          <w:sz w:val="22"/>
          <w:szCs w:val="22"/>
          <w:lang w:val="fr-BE"/>
        </w:rPr>
        <w:t xml:space="preserve">. Si l’interruption de fourniture et son maintien pendant plus de six heures consécutives sont l’un et l’autre causés par un cas de force majeure, le gestionnaire du réseau publie sur son site internet, dans les trente jours calendrier à partir du jour suivant celui pendant lequel la période d’interruption a pris fin, les raisons pour lesquelles l’interruption ne sera pas indemnisée, sur la base d’éléments factuels justifiant cette absence d’indemnisation et de tout rapport détaillé et étayé notamment par des éléments techniques, des bulletins météorologiques, de photos ou de procès-verbaux, concernant les circonstances de l’incident concerné. </w:t>
      </w:r>
    </w:p>
    <w:p w14:paraId="295F6E52" w14:textId="77777777" w:rsidR="00486B03" w:rsidRPr="00FC50B2" w:rsidRDefault="00486B03" w:rsidP="00486B03">
      <w:pPr>
        <w:pStyle w:val="Default"/>
        <w:jc w:val="both"/>
        <w:rPr>
          <w:rFonts w:ascii="Calibri" w:hAnsi="Calibri" w:cs="Calibri"/>
          <w:sz w:val="22"/>
          <w:szCs w:val="22"/>
          <w:lang w:val="fr-BE"/>
        </w:rPr>
      </w:pPr>
      <w:r w:rsidRPr="00FC50B2">
        <w:rPr>
          <w:rFonts w:ascii="Franklin Gothic Book" w:hAnsi="Franklin Gothic Book" w:cs="Franklin Gothic Book"/>
          <w:sz w:val="22"/>
          <w:szCs w:val="22"/>
          <w:lang w:val="fr-BE"/>
        </w:rPr>
        <w:t xml:space="preserve">§ 4. En cas de contestation sur la durée ou l'origine de l'interruption et de son maintien, la CWaPE statue dans les soixante jours calendriers à dater du jour où le dossier a été déclaré recevable par la CWaPE , à la requête de la partie la plus diligente. </w:t>
      </w:r>
    </w:p>
    <w:p w14:paraId="4D17FFA1" w14:textId="77777777" w:rsidR="00486B03" w:rsidRPr="00FC50B2" w:rsidRDefault="00486B03" w:rsidP="00486B03">
      <w:pPr>
        <w:pStyle w:val="Default"/>
        <w:pageBreakBefore/>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lastRenderedPageBreak/>
        <w:t xml:space="preserve">Si la CWaPE statue sur le bien-fondé de la demande d’indemnisation, mais que le gestionnaire de réseau s’abstient, sans motif légitime, de verser l’indemnité due au client final dans les trente jours calendrier de la réception de l’avis, la CWaPE peut lui enjoindre de procéder au versement de l’indemnité. </w:t>
      </w:r>
    </w:p>
    <w:p w14:paraId="2CB6940A" w14:textId="77777777" w:rsidR="00486B03"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Sous peine d'irrecevabilité, la plainte est notifiée à la CWaPE dans un délai d'un an à dater de la notification de la décision contestée ou, en l'absence de décision, à dater de la date ultime à laquelle le gestionnaire de réseau devait se prononcer sur la demande d'indemnisation. </w:t>
      </w:r>
    </w:p>
    <w:p w14:paraId="735A0139" w14:textId="77777777" w:rsidR="00486B03" w:rsidRPr="00FC50B2" w:rsidRDefault="00486B03" w:rsidP="00486B03">
      <w:pPr>
        <w:pStyle w:val="Default"/>
        <w:jc w:val="both"/>
        <w:rPr>
          <w:rFonts w:ascii="Franklin Gothic Book" w:hAnsi="Franklin Gothic Book" w:cs="Franklin Gothic Book"/>
          <w:sz w:val="22"/>
          <w:szCs w:val="22"/>
          <w:lang w:val="fr-BE"/>
        </w:rPr>
      </w:pPr>
    </w:p>
    <w:p w14:paraId="5EEDCD62" w14:textId="77777777" w:rsidR="00486B03" w:rsidRPr="00FC50B2" w:rsidRDefault="00486B03" w:rsidP="00486B03">
      <w:pPr>
        <w:pStyle w:val="Default"/>
        <w:jc w:val="both"/>
        <w:rPr>
          <w:b/>
          <w:bCs/>
          <w:sz w:val="23"/>
          <w:szCs w:val="23"/>
          <w:lang w:val="fr-BE"/>
        </w:rPr>
      </w:pPr>
      <w:r w:rsidRPr="00FC50B2">
        <w:rPr>
          <w:b/>
          <w:bCs/>
          <w:sz w:val="23"/>
          <w:szCs w:val="23"/>
          <w:lang w:val="fr-BE"/>
        </w:rPr>
        <w:t xml:space="preserve">Sous-section II – Indemnisation due suite à une erreur administrative, un retard de raccordement ou un retard du guichet unique </w:t>
      </w:r>
    </w:p>
    <w:p w14:paraId="63ED152C"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b/>
          <w:bCs/>
          <w:sz w:val="22"/>
          <w:szCs w:val="22"/>
          <w:lang w:val="fr-BE"/>
        </w:rPr>
        <w:t>Art. 25ter.</w:t>
      </w:r>
      <w:r w:rsidRPr="00FC50B2">
        <w:rPr>
          <w:rFonts w:ascii="Franklin Gothic Book" w:hAnsi="Franklin Gothic Book" w:cs="Franklin Gothic Book"/>
          <w:sz w:val="22"/>
          <w:szCs w:val="22"/>
          <w:lang w:val="fr-BE"/>
        </w:rPr>
        <w:t xml:space="preserve"> § 1er. Toute absence de fourniture d'électricité intervenant en violation des prescriptions du présent décret ou de ses arrêtés d'exécution en suite d'une erreur administrative commise par le gestionnaire de réseau de distribution oblige ce gestionnaire à payer au client final une indemnité forfaitaire journalière de 125 euros jusqu'au rétablissement de l'alimentation, avec un maximum de 1.875 euros. Les frais de fermeture et de rétablissement de l'alimentation sont également supportés par le gestionnaire de réseau de distribution, sans pouvoir être répercutés auprès du client final. </w:t>
      </w:r>
    </w:p>
    <w:p w14:paraId="19521A65"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De même, en-dehors du cas visé à l'alinéa 1er, tout client final a droit à une indemnité forfaitaire mensuelle de 100 euros à charge du gestionnaire de réseau de distribution lorsque, celui-ci n'ayant pas correctement donné suite à une demande de changement de fournisseur adressée par un fournisseur à la demande du client final, le contrat passé avec le nouveau fournisseur ne peut effectivement entrer en vigueur à la date convenue entre les parties. </w:t>
      </w:r>
    </w:p>
    <w:p w14:paraId="7DCB4D42"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2. Le client final adresse la demande d'indemnisation au gestionnaire de réseau de distribution auquel il est raccordé, par courrier recommandé ou par tout moyen déclaré conforme par le Gouvernement, dans les soixante jours calendrier de la survenance de l'absence de fourniture ou de la prise de connaissance, par le client final, de l'erreur dans la procédure de changement de fournisseur. Le client final y mentionne les données essentielles au traitement de sa demande. En vue de faciliter la démarche du client final concerné, le gestionnaire de réseau de distribution met à disposition des clients finals un formulaire de demande d'indemnisation approuvé par la CWaPE. Ce formulaire est notamment disponible sur le site Internet du gestionnaire de réseau de distribution. </w:t>
      </w:r>
    </w:p>
    <w:p w14:paraId="7B5FE27F"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gestionnaire de réseau de distribution indemnise le client final dans les trente jours calendrier de la réception de la demande d'indemnisation. </w:t>
      </w:r>
    </w:p>
    <w:p w14:paraId="2881165A"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Si le gestionnaire de réseau de distribution estime que l'absence de fourniture ou l'erreur dans la procédure de changement de fournisseur résulte d'une erreur d'un fournisseur, il en informe le client final dans les trente jours calendrier de la réception de la demande d'indemnisation et, dans le même délai, adresse directement la demande à ce fournisseur. </w:t>
      </w:r>
    </w:p>
    <w:p w14:paraId="7B434A0B"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fournisseur est tenu de traiter la demande d'indemnisation et, le cas échéant, de verser celle-ci dans les mêmes délais que ceux applicables au gestionnaire de réseau de distribution. </w:t>
      </w:r>
    </w:p>
    <w:p w14:paraId="5F7C6F8C"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3. A défaut d'une réponse du gestionnaire de réseau de distribution ou du fournisseur dans les délais requis, ou en cas de refus d'indemnisation, le client final peut saisir du dossier le Service régional de médiation vise à l'article 48. Sous peine d'irrecevabilité, cette plainte est introduite au maximum dans les trois mois à dater de la notification de la décision contestée ou, en l'absence de décision, à dater de la date ultime à laquelle le gestionnaire de réseau de distribution, ou le cas échéant, le fournisseur, devait se prononcer sur la demande d'indemnisation. </w:t>
      </w:r>
    </w:p>
    <w:p w14:paraId="43D028E6" w14:textId="77777777" w:rsidR="00486B03" w:rsidRPr="00FC50B2" w:rsidRDefault="00486B03" w:rsidP="00486B03">
      <w:pPr>
        <w:pStyle w:val="Default"/>
        <w:jc w:val="both"/>
        <w:rPr>
          <w:rFonts w:ascii="Calibri" w:hAnsi="Calibri" w:cs="Calibri"/>
          <w:sz w:val="22"/>
          <w:szCs w:val="22"/>
          <w:lang w:val="fr-BE"/>
        </w:rPr>
      </w:pPr>
      <w:r w:rsidRPr="00FC50B2">
        <w:rPr>
          <w:rFonts w:ascii="Franklin Gothic Book" w:hAnsi="Franklin Gothic Book" w:cs="Franklin Gothic Book"/>
          <w:sz w:val="22"/>
          <w:szCs w:val="22"/>
          <w:lang w:val="fr-BE"/>
        </w:rPr>
        <w:t>Pour que la demande soit recevable, le demandeur doit apporter, dans le délai visé à l'alinéa 1</w:t>
      </w:r>
      <w:r w:rsidRPr="00FC50B2">
        <w:rPr>
          <w:rFonts w:ascii="Franklin Gothic Book" w:hAnsi="Franklin Gothic Book" w:cs="Franklin Gothic Book"/>
          <w:sz w:val="14"/>
          <w:szCs w:val="14"/>
          <w:lang w:val="fr-BE"/>
        </w:rPr>
        <w:t>er</w:t>
      </w:r>
      <w:r w:rsidRPr="00FC50B2">
        <w:rPr>
          <w:rFonts w:ascii="Franklin Gothic Book" w:hAnsi="Franklin Gothic Book" w:cs="Franklin Gothic Book"/>
          <w:sz w:val="22"/>
          <w:szCs w:val="22"/>
          <w:lang w:val="fr-BE"/>
        </w:rPr>
        <w:t xml:space="preserve">, la preuve écrite qu'il a, au préalable, tenté sans succès d'obtenir le paiement de l'indemnité directement auprès du gestionnaire de réseau de distribution et du fournisseur. </w:t>
      </w:r>
    </w:p>
    <w:p w14:paraId="23BDCDA2" w14:textId="77777777" w:rsidR="00486B03" w:rsidRPr="00FC50B2" w:rsidRDefault="00486B03" w:rsidP="00486B03">
      <w:pPr>
        <w:pStyle w:val="Default"/>
        <w:pageBreakBefore/>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lastRenderedPageBreak/>
        <w:t xml:space="preserve">Le Service régional de médiation instruit le dossier. Il peut requérir par écrit des compléments d'informations auprès du demandeur, du gestionnaire de réseau de distribution ou du fournisseur. Le service régional de médiation fixe le délai endéans lequel les informations doivent être transmises, à défaut le délai est de 15 jours calendrier à dater de la réception de la demande. Dans les trente jours calendrier de la réception du dossier ou des compléments d'information, s'il estime que la demande d'indemnisation est fondée, il établit une proposition d'avis en ce sens, qu'il notifie par courrier recommandé ou par tout moyen déclaré conforme par le Gouvernement au gestionnaire de réseau de distribution. Celui-ci dispose de quinze jours calendrier, à dater de la réception de la notification pour faire valoir ses observations qu'il adresse au Service régional de médiation par courrier recommandé ou par tout moyen déclaré conforme par le Gouvernement. Si celui-ci constate que l'absence de fourniture ou l'erreur dans la procédure de changement de fournisseur résulte d'une erreur d'un fournisseur, il notifie à ce fournisseur la proposition d'avis, conformément à l'article 31bis, § 2, alinéa 1er. Il en informe le client final. </w:t>
      </w:r>
    </w:p>
    <w:p w14:paraId="43867DAB"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Dans les trente jours calendrier de la réception des observations du gestionnaire de réseau de distribution ou du fournisseur, l'avis définitif du Service régional de médiation est notifié par courrier recommandé ou par tout moyen déclaré conforme par le Gouvernement au gestionnaire de réseau de distribution, au client final et au fournisseur intéressé. </w:t>
      </w:r>
    </w:p>
    <w:p w14:paraId="198FDD58"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A défaut de réception d'observations du gestionnaire de réseau de distribution ou du fournisseur dans les 50 jours calendrier de la notification de la proposition d'avis visée à l'alinéa précédent, l'avis définitif du Service régional de médiation est notifié sans délai par courrier recommandé au gestionnaire de réseau de distribution, au client final et au fournisseur intéressés. Dans la mesure du possible, l'avis indique clairement qui, du gestionnaire de réseau de distribution ou du fournisseur, est responsable de l'absence de fourniture d'électricité. </w:t>
      </w:r>
    </w:p>
    <w:p w14:paraId="3F2B32BD"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Dans l'hypothèse où la personne désignée comme responsable par le Service régional de médiation s'abstient, sans motif légitime, de verser l'indemnité due au client final dans les trente jours calendrier de la réception de l'avis définitif, la CWaPE peut lui enjoindre de procéder à ce versement. </w:t>
      </w:r>
    </w:p>
    <w:p w14:paraId="77465838"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b/>
          <w:bCs/>
          <w:sz w:val="22"/>
          <w:szCs w:val="22"/>
          <w:lang w:val="fr-BE"/>
        </w:rPr>
        <w:t>Art. 25</w:t>
      </w:r>
      <w:r w:rsidRPr="00FC50B2">
        <w:rPr>
          <w:rFonts w:ascii="Franklin Gothic Book" w:hAnsi="Franklin Gothic Book" w:cs="Franklin Gothic Book"/>
          <w:b/>
          <w:bCs/>
          <w:i/>
          <w:iCs/>
          <w:sz w:val="22"/>
          <w:szCs w:val="22"/>
          <w:lang w:val="fr-BE"/>
        </w:rPr>
        <w:t>quater</w:t>
      </w:r>
      <w:r w:rsidRPr="00FC50B2">
        <w:rPr>
          <w:rFonts w:ascii="Franklin Gothic Book" w:hAnsi="Franklin Gothic Book" w:cs="Franklin Gothic Book"/>
          <w:b/>
          <w:bCs/>
          <w:sz w:val="22"/>
          <w:szCs w:val="22"/>
          <w:lang w:val="fr-BE"/>
        </w:rPr>
        <w:t>.</w:t>
      </w:r>
      <w:r w:rsidRPr="00FC50B2">
        <w:rPr>
          <w:rFonts w:ascii="Franklin Gothic Book" w:hAnsi="Franklin Gothic Book" w:cs="Franklin Gothic Book"/>
          <w:sz w:val="22"/>
          <w:szCs w:val="22"/>
          <w:lang w:val="fr-BE"/>
        </w:rPr>
        <w:t xml:space="preserve"> § 1</w:t>
      </w:r>
      <w:r w:rsidRPr="00FC50B2">
        <w:rPr>
          <w:rFonts w:ascii="Franklin Gothic Book" w:hAnsi="Franklin Gothic Book" w:cs="Franklin Gothic Book"/>
          <w:sz w:val="14"/>
          <w:szCs w:val="14"/>
          <w:lang w:val="fr-BE"/>
        </w:rPr>
        <w:t>er</w:t>
      </w:r>
      <w:r w:rsidRPr="00FC50B2">
        <w:rPr>
          <w:rFonts w:ascii="Franklin Gothic Book" w:hAnsi="Franklin Gothic Book" w:cs="Franklin Gothic Book"/>
          <w:sz w:val="22"/>
          <w:szCs w:val="22"/>
          <w:lang w:val="fr-BE"/>
        </w:rPr>
        <w:t xml:space="preserve">. Toute personne physique ou morale ayant demandé un raccordement a droit à une indemnité forfaitaire journalière a charge du gestionnaire de réseau si celui-ci n'a pas réalisé le raccordement effectif, en ce compris la modification du raccordement existant, dans les délais suivants : </w:t>
      </w:r>
    </w:p>
    <w:p w14:paraId="60B35B32"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1° pour le raccordementen basse tension pour une puissance souscrite inférieure ou égale à 56 kVA, dans un délai de trente jours calendriers qui, saufdemande en sens contraire du demandeur de raccordement acceptée par le gestionnaire de réseau, commence à courir à partir de la date de réception du paiement du montant de l'offre de raccordement par le gestionnaire de réseau de distribution. Le délai est suspendu pendant la période entre la demande et la réception des permis et autorisations requis. Lorsqu’un renforcement ou une extension du réseau en amont des travaux de raccordement est indispensable, le délai est porté à soixante jours calendrier; </w:t>
      </w:r>
    </w:p>
    <w:p w14:paraId="5BBE7AEF"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2° pour les autres raccordements en basse tension, dans le délai mentionné dans le courrier adressé par le gestionnaire de réseau au client, et reprenant les conditions techniques et financières du raccordement, qui, saufdemande en sens contraire du demandeur de raccordement acceptée par le gestionnaire de réseau, commence à courir à partir de la date de réception du paiement du montant de l'offre de raccordement par le gestionnaire de réseau Le délai est suspendu pendant la période entre la demande et la réception des permis et autorisations requis; </w:t>
      </w:r>
    </w:p>
    <w:p w14:paraId="357F00A3" w14:textId="77777777" w:rsidR="00486B03" w:rsidRPr="00FC50B2" w:rsidRDefault="00486B03" w:rsidP="00486B03">
      <w:pPr>
        <w:pStyle w:val="Default"/>
        <w:jc w:val="both"/>
        <w:rPr>
          <w:rFonts w:ascii="Calibri" w:hAnsi="Calibri" w:cs="Calibri"/>
          <w:sz w:val="22"/>
          <w:szCs w:val="22"/>
          <w:lang w:val="fr-BE"/>
        </w:rPr>
      </w:pPr>
      <w:r w:rsidRPr="00FC50B2">
        <w:rPr>
          <w:rFonts w:ascii="Franklin Gothic Book" w:hAnsi="Franklin Gothic Book" w:cs="Franklin Gothic Book"/>
          <w:sz w:val="22"/>
          <w:szCs w:val="22"/>
          <w:lang w:val="fr-BE"/>
        </w:rPr>
        <w:t xml:space="preserve">3° pour les clients raccordements à la haute tension, dans le délai indiqué dans le contrat de raccordement, qui, sauf demande en sens contraire du demandeur de raccordement acceptée par </w:t>
      </w:r>
    </w:p>
    <w:p w14:paraId="64483093" w14:textId="77777777" w:rsidR="00486B03" w:rsidRPr="00FC50B2" w:rsidRDefault="00486B03" w:rsidP="00486B03">
      <w:pPr>
        <w:pStyle w:val="Default"/>
        <w:pageBreakBefore/>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lastRenderedPageBreak/>
        <w:t xml:space="preserve">le gestionnaire de réseau, commence à courir à partir de la date de réception du paiement du montant de l'offre de raccordement par le gestionnaire de réseau. Le délai est suspendu pendant la période entre la demande et la réception des permis et autorisations requis. </w:t>
      </w:r>
    </w:p>
    <w:p w14:paraId="407C5C8E"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L'indemnité journalière due est de 25 euros pourles demandeurs de raccordement en basse tension pour une puissance souscrite inférieure ou égale à 56 kVA, 50 euros pour les autres demandeurs de raccordement en basse tension et 100 euros pour les demandeurs de raccordement à la haute tension. </w:t>
      </w:r>
    </w:p>
    <w:p w14:paraId="7DF795AA"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Aucune indemnité n'est due dans les cas suivants : </w:t>
      </w:r>
    </w:p>
    <w:p w14:paraId="1E35920C"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1° si le non-respect des délais visés ci-avant résulte de la non-réalisation, par le demandeur de raccordement, des travaux à sa charge; </w:t>
      </w:r>
    </w:p>
    <w:p w14:paraId="0830906F"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2° si les obligations préalables à la réalisation du raccordement n'ont pas été respectées par le demandeur de raccordement. </w:t>
      </w:r>
    </w:p>
    <w:p w14:paraId="4A219D08"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Les délais visés au présent paragraphe peuvent être prolongés de commun accord entre le gestionnaire de réseau et toute personne physique ou morale ayant demandé un raccordement. </w:t>
      </w:r>
    </w:p>
    <w:p w14:paraId="06922A48"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2. Le personne physique ou morale ayant demandé un raccordement adresse la demande d'indemnisation au gestionnaire de réseau auquel il est raccordé, par recommandé ou par tout moyen déclaré conforme par le Gouvernement, dans les soixante jours calendrier qui suivent le raccordement effectif. </w:t>
      </w:r>
    </w:p>
    <w:p w14:paraId="306CAEA0"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client final y mentionne les données essentielles au traitement de sa demande. En vue de faciliter la démarche du client final concerné, le gestionnaire de réseau met à disposition des clients finals un formulaire de demande d'indemnisation approuvé par la CWaPE. Ce formulaire est notamment disponible sur le site Internet du gestionnaire de réseau. </w:t>
      </w:r>
    </w:p>
    <w:p w14:paraId="5473F8E1"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gestionnaire de réseau indemnise le client final dans les trente jours calendrier de la réception de la demande d'indemnisation. </w:t>
      </w:r>
    </w:p>
    <w:p w14:paraId="001FB7E5"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3. A défaut d'une réponse du gestionnaire de réseau dans le délai requis, ou en cas de refus d'indemnisation, le demandeur de raccordement peut saisir du dossier le Service régional de médiation visé à l'article 48. Sous peine d'irrecevabilité, cette plainte est introduite au maximum dans les trois mois à dater de la notification de la décision contestée ou, en l'absence de décision, à dater de la date ultime à laquelle le gestionnaire de réseau devait se prononcer sur la demande d'indemnisation. </w:t>
      </w:r>
    </w:p>
    <w:p w14:paraId="5BDE6BBC"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Pour que la demande soit recevable, le demandeur doit apporter dans le délai visé à l'alinéa 1er, la preuve écrite qu'il a, au préalable, tenté sans succès d'obtenir le paiement de l'indemnité directement auprès du gestionnaire de réseau. </w:t>
      </w:r>
    </w:p>
    <w:p w14:paraId="7ED7F731"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Service régional de médiation instruit le dossier. Il peut requérir par écrit des compléments d'informations auprès du demandeur, du gestionnaire de réseau. Le service régional de médiation fixe le délai endéans lequel les informations doivent être transmises, à défaut le délai est de quinze jours calendrier à dater de la réception de la demande. Dans les trente jours calendrier de la réception du dossier ou des compléments d'information, s'il estime que la demande d'indemnisation est fondée, il établit une proposition d'avis en ce sens, qu'il notifie par recommandé ou par tout moyen déclaré conforme par le Gouvernement au gestionnaire de réseau. Celui-ci dispose de quinze jours calendrier, à dater de la réception de la notification, pour faire valoir ses observations. Il les transmet au Service régional de médiation par recommandé ou par tout moyen déclaré conforme par le Gouvernement. </w:t>
      </w:r>
    </w:p>
    <w:p w14:paraId="3E33109B" w14:textId="77777777" w:rsidR="00486B03" w:rsidRPr="00FC50B2" w:rsidRDefault="00486B03" w:rsidP="00486B03">
      <w:pPr>
        <w:pStyle w:val="Default"/>
        <w:jc w:val="both"/>
        <w:rPr>
          <w:rFonts w:ascii="Calibri" w:hAnsi="Calibri" w:cs="Calibri"/>
          <w:sz w:val="22"/>
          <w:szCs w:val="22"/>
          <w:lang w:val="fr-BE"/>
        </w:rPr>
      </w:pPr>
      <w:r w:rsidRPr="00FC50B2">
        <w:rPr>
          <w:rFonts w:ascii="Franklin Gothic Book" w:hAnsi="Franklin Gothic Book" w:cs="Franklin Gothic Book"/>
          <w:sz w:val="22"/>
          <w:szCs w:val="22"/>
          <w:lang w:val="fr-BE"/>
        </w:rPr>
        <w:t xml:space="preserve">Dans les trente jours calendrier de la réception des observations du gestionnaire de réseau, l'avis définitif du Service régional de médiation est notifié par recommandé ou par tout moyen déclaré conforme par le Gouvernement au gestionnaire de réseau et au demandeur. A défaut de réception </w:t>
      </w:r>
    </w:p>
    <w:p w14:paraId="4810E340" w14:textId="77777777" w:rsidR="00486B03" w:rsidRPr="00FC50B2" w:rsidRDefault="00486B03" w:rsidP="00486B03">
      <w:pPr>
        <w:pStyle w:val="Default"/>
        <w:pageBreakBefore/>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lastRenderedPageBreak/>
        <w:t xml:space="preserve">d'observations du gestionnaire de réseau dans les 50 jours calendrier de la notification de la proposition d'avis visée à l'alinéa précédent, l'avis définitif du Service régional de médiation est notifié sans délai par recommandé ou par tout moyen déclaré conforme par le Gouvernement au gestionnaire de réseau et au demandeur. </w:t>
      </w:r>
    </w:p>
    <w:p w14:paraId="4AEAD907"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Si l'avis définitif conclut à la nécessité, pour le gestionnaire de réseau, d'indemniser le demandeur mais que le gestionnaire s'abstient, sans motif légitime, de verser l'indemnité due au demandeur dans les trente jours calendrier de la réception de l'avis définitif, la CWaPE peut lui enjoindre de procéder à ce versement. </w:t>
      </w:r>
    </w:p>
    <w:p w14:paraId="2E94C606"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4. En cas d'urgence, le demandeur de raccordement peut requérir de la CWaPE qu'elle fasse injonction au gestionnaire de réseau de procéder à l’étude, l’offre ou au raccordement effectif dans le délai qu'elle détermine. A défaut pour le gestionnaire de réseau de se conformer à ce nouveau délai, la CWaPE peut initier la procédure visée aux articles 53 et suivants, et infliger, le cas échéant, une amende administrative au gestionnaire de réseau. </w:t>
      </w:r>
    </w:p>
    <w:p w14:paraId="1C7D9DE9"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b/>
          <w:bCs/>
          <w:sz w:val="22"/>
          <w:szCs w:val="22"/>
          <w:lang w:val="fr-BE"/>
        </w:rPr>
        <w:t>Art. 25quater/1</w:t>
      </w:r>
      <w:r w:rsidRPr="00FC50B2">
        <w:rPr>
          <w:rFonts w:ascii="Franklin Gothic Book" w:hAnsi="Franklin Gothic Book" w:cs="Franklin Gothic Book"/>
          <w:sz w:val="22"/>
          <w:szCs w:val="22"/>
          <w:lang w:val="fr-BE"/>
        </w:rPr>
        <w:t xml:space="preserve">. § 1er. Tout producteur, possédant une installation photovoltaïque d'une puissance inférieure ou égale à 10 kVA raccordée au réseau de distribution basse tension ayant introduit un formulaire de demande de mise en service pour ladite installation, a droit à une indemnité forfaitaire journalière de dix euros par jours de retard et à charge du gestionnaire de réseau de distribution si celui-ci n'a pas encodé le dossier dans la banque de données de l’Admi-nistration, notifié son accord de mise en service de l'installation et, le cas échéant, octroyé le droit à la compensation au producteur dans les 45 jours calendrier à dater de la réception du formulaire complet. Le montant de l’indemnité forfaitaire est adapté annuellement à l’indice des prix à la consommation, en le multipliant par l’indice des prix à la consommation pour le mois de décembre de l’année n-1 et en le divisant par l’indice des prix à la consommation du mois de décembre 2017. </w:t>
      </w:r>
    </w:p>
    <w:p w14:paraId="1A1FC34C"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Aucune indemnité ne sera due si les obligations préalables à la mise en service de l'installation n'ont pas été respectées par le producteur ou si la demande est irrecevable. </w:t>
      </w:r>
    </w:p>
    <w:p w14:paraId="4F93F14E"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2. Le producteur adresse la demande d'indemnisation au gestionnaire de réseau de distribution auquel il est raccordé, par </w:t>
      </w:r>
    </w:p>
    <w:p w14:paraId="799D2E1A"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recommandé ou par tout moyen déclaré conforme par le Gouvernement, dans les trente jours calendrier du dépassement du délai visé au paragraphe 1er. Le producteur y mentionne les données essentielles au traitement de sa demande. En vue de faciliter la démarche du producteur concerné, le gestionnaire de réseau de distribution met à disposition des producteurs un formulaire de demande d'indemnisation approuvé par la CWaPE. Ce formulaire est notamment disponible sur le site internet du gestionnaire de réseau de distribution. </w:t>
      </w:r>
    </w:p>
    <w:p w14:paraId="1DFE8373"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gestionnaire de réseau de distribution indemnise le producteur dans les trente jours calendrier de la réception de la demande d'indemnisation. </w:t>
      </w:r>
    </w:p>
    <w:p w14:paraId="48058AC0"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3. A défaut d'une réponse du gestionnaire de réseau de distribution dans le délai requis, ou en cas de refus d'indemnisation, le producteur peut saisir du dossier le Service régional de médiation visé à l'article 48. Sous peine d'irrecevabilité, cette plainte est introduite au maximum dans les trois mois à dater de la notification de la décision contestée ou, en l'absence de décision, à dater de la date ultime à laquelle le gestionnaire de réseau de distribution devait se prononcer sur la demande d'indemnisation. </w:t>
      </w:r>
    </w:p>
    <w:p w14:paraId="17A8B587"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Pour que la demande soit recevable, le demandeur doit apporter, dans le délai visé à l'alinéa 1er, la preuve écrite qu'il a, au préalable, tenté sans succès d'obtenir le paiement de l'indemnité directement auprès du gestionnaire de réseau de distribution. </w:t>
      </w:r>
    </w:p>
    <w:p w14:paraId="3E48C459" w14:textId="77777777" w:rsidR="00486B03" w:rsidRPr="00FC50B2" w:rsidRDefault="00486B03" w:rsidP="00486B03">
      <w:pPr>
        <w:pStyle w:val="Default"/>
        <w:jc w:val="both"/>
        <w:rPr>
          <w:rFonts w:ascii="Calibri" w:hAnsi="Calibri" w:cs="Calibri"/>
          <w:sz w:val="22"/>
          <w:szCs w:val="22"/>
          <w:lang w:val="fr-BE"/>
        </w:rPr>
      </w:pPr>
      <w:r w:rsidRPr="00FC50B2">
        <w:rPr>
          <w:rFonts w:ascii="Franklin Gothic Book" w:hAnsi="Franklin Gothic Book" w:cs="Franklin Gothic Book"/>
          <w:sz w:val="22"/>
          <w:szCs w:val="22"/>
          <w:lang w:val="fr-BE"/>
        </w:rPr>
        <w:t xml:space="preserve">Le Service régional de médiation instruit le dossier. Il peut requérir par écrit des compléments d'informations auprès du demandeur ou du gestionnaire de réseau de distribution. Le service régional de médiation fixe le délai endéans lequel les informations doivent être transmises, à </w:t>
      </w:r>
    </w:p>
    <w:p w14:paraId="08A16F0A" w14:textId="77777777" w:rsidR="00486B03" w:rsidRPr="00FC50B2" w:rsidRDefault="00486B03" w:rsidP="00486B03">
      <w:pPr>
        <w:pStyle w:val="Default"/>
        <w:pageBreakBefore/>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lastRenderedPageBreak/>
        <w:t xml:space="preserve">défaut le délai est de quinze jours calendrier à dater de la réception de la demande. Dans les trente jours calendrier de la réception du dossier ou des compléments d'information, s'il estime que la demande d'indemnisation est fondée, il établit, une proposition d'avis en ce sens, qu'il notifie par recommandé ou par tout moyen déclaré conforme par le Gouvernement au gestionnaire de réseau de distribution. Celui-ci dispose de quinze jours calendrier, à dater de la réception de la notification, pour faire valoir ses observations. Il les transmet au Service régional de médiation par recommandé ou par tout moyen déclaré conforme par le Gouvernement. </w:t>
      </w:r>
    </w:p>
    <w:p w14:paraId="342D8AE8"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Dans les trente jours calendrier de la réception des observations du gestionnaire de réseau de distribution, l'avis définitif du Service régional de médiation est notifié par recommandé ou par tout moyen déclaré conforme par le Gouvernement au gestionnaire de réseau de distribution et au producteur. A défaut de réception d'observations du gestionnaire de réseau de distribution dans les cinquante jours calendrier de la notification de la proposition d'avis visée à l'alinéa précédent, l'avis définitif du Service régional de médiation est notifié sans délai par recommandé ou par tout moyen déclaré conforme par le Gouvernement au gestionnaire de réseau de distribution et au producteur. </w:t>
      </w:r>
    </w:p>
    <w:p w14:paraId="5236A991"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Si l'avis définitif conclut à la nécessité, pour le gestionnaire de réseau de distribution, d'indemniser le producteur mais que le gestionnaire s'abstient, sans motif légitime, de verser l'indemnité due au producteur dans les trente jours calendrier de la réception de l'avis définitif, la CWaPE peut lui enjoindre de procéder à ce versement. </w:t>
      </w:r>
    </w:p>
    <w:p w14:paraId="1613FDDD" w14:textId="77777777" w:rsidR="00486B03" w:rsidRPr="00FC50B2" w:rsidRDefault="00486B03" w:rsidP="00486B03">
      <w:pPr>
        <w:pStyle w:val="Default"/>
        <w:jc w:val="both"/>
        <w:rPr>
          <w:b/>
          <w:bCs/>
          <w:sz w:val="23"/>
          <w:szCs w:val="23"/>
          <w:lang w:val="fr-BE"/>
        </w:rPr>
      </w:pPr>
      <w:r w:rsidRPr="00FC50B2">
        <w:rPr>
          <w:b/>
          <w:bCs/>
          <w:sz w:val="23"/>
          <w:szCs w:val="23"/>
          <w:lang w:val="fr-BE"/>
        </w:rPr>
        <w:t xml:space="preserve">Sous-section III – Indemnisation des dommages causés par l'interruption, la non-conformité ou l'irrégularité de la fourniture </w:t>
      </w:r>
    </w:p>
    <w:p w14:paraId="17FEC720"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b/>
          <w:bCs/>
          <w:sz w:val="22"/>
          <w:szCs w:val="22"/>
          <w:lang w:val="fr-BE"/>
        </w:rPr>
        <w:t>Art. 25quinquies</w:t>
      </w:r>
      <w:r w:rsidRPr="00FC50B2">
        <w:rPr>
          <w:rFonts w:ascii="Franklin Gothic Book" w:hAnsi="Franklin Gothic Book" w:cs="Franklin Gothic Book"/>
          <w:sz w:val="22"/>
          <w:szCs w:val="22"/>
          <w:lang w:val="fr-BE"/>
        </w:rPr>
        <w:t xml:space="preserve">. Sans préjudice des dispositions conventionnelles plus favorables au client final, tout dommage direct, corporel ou matériel, subi par un client final raccordé au réseau de distribution, du fait de l'interruption, de la non-conformité ou de l'irrégularité de la fourniture d'énergie électrique, fait l'objet d'une indemnisation par le gestionnaire de réseau de distribution ou de transport local responsable, selon les modalités prévues à la présente sous-section. </w:t>
      </w:r>
    </w:p>
    <w:p w14:paraId="2429E72D"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L'obligation d'indemnisation est exclue en cas de force majeure. Elle ne s'applique pas davantage si l'interruption à l'origine du dommage était planifiée ou si elle est due à une erreur administrative. </w:t>
      </w:r>
    </w:p>
    <w:p w14:paraId="769666F0"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dommage corporel direct est intégralement indemnisé. </w:t>
      </w:r>
    </w:p>
    <w:p w14:paraId="02F7EADF"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L'indemnisation du dommage matériel direct est plafonnée, par événement dommageable, à 2.000.000 euros pour l'ensemble des sinistres. Si le montant total des indemnisations dépasse ce plafond, l'indemnisation due à chaque client final est réduite à due concurrence. </w:t>
      </w:r>
    </w:p>
    <w:p w14:paraId="7BFA0CDA"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L'indemnisation du dommage matériel direct est pareillement affectée d'une franchise à charge du client final, de 100 euros par sinistre. </w:t>
      </w:r>
    </w:p>
    <w:p w14:paraId="42CC0EF8" w14:textId="77777777" w:rsidR="00486B03" w:rsidRPr="00FC50B2" w:rsidRDefault="00486B03" w:rsidP="00486B0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L'application du plafond d'indemnisation et de la franchise individuelle est exclue en cas de faute lourde du gestionnaire de réseau. </w:t>
      </w:r>
    </w:p>
    <w:p w14:paraId="29670FBF" w14:textId="77777777" w:rsidR="00486B03" w:rsidRPr="00FC50B2" w:rsidRDefault="00486B03" w:rsidP="00486B03">
      <w:pPr>
        <w:jc w:val="both"/>
        <w:rPr>
          <w:b/>
          <w:bCs/>
          <w:lang w:val="fr-BE"/>
        </w:rPr>
      </w:pPr>
      <w:r w:rsidRPr="00FC50B2">
        <w:rPr>
          <w:rFonts w:ascii="Franklin Gothic Book" w:hAnsi="Franklin Gothic Book" w:cs="Franklin Gothic Book"/>
          <w:b/>
          <w:bCs/>
          <w:lang w:val="fr-BE"/>
        </w:rPr>
        <w:t>Art. 25sexies.</w:t>
      </w:r>
      <w:r w:rsidRPr="00FC50B2">
        <w:rPr>
          <w:rFonts w:ascii="Franklin Gothic Book" w:hAnsi="Franklin Gothic Book" w:cs="Franklin Gothic Book"/>
          <w:lang w:val="fr-BE"/>
        </w:rPr>
        <w:t xml:space="preserve"> § 1er. Le client final victime d'un dommage tel que défini à l'article précédent déclare le sinistre par courrier recommandé ou tout moyen déclaré conforme par le Gouvernement au gestionnaire du réseau auquel il est raccordé, au plus tard nonante jours calendrier à dater de la survenance de l'événement dommageable ou, à tout le moins, à dater de la prise de connaissance du sinistre si la connaissance qu'en a eu le client final lui est postérieure, sans que la déclaration de sinistre puisse être faite plus de six mois après la survenance de l'événement dommageable. En vue de faciliter la démarche du client concerné, le gestionnaire de réseau de distribution met à disposition des clients finals un formulaire de demande d'indemnisation approuvé par la CWaPE. Ce formulaire est notamment disponible sur le site Internet du gestionnaire de réseau de distribution.</w:t>
      </w:r>
    </w:p>
    <w:p w14:paraId="71D3C915" w14:textId="77777777" w:rsidR="00486B03" w:rsidRPr="00FC50B2" w:rsidRDefault="00486B03" w:rsidP="00486B03">
      <w:pPr>
        <w:jc w:val="both"/>
        <w:rPr>
          <w:b/>
          <w:bCs/>
          <w:lang w:val="fr-BE"/>
        </w:rPr>
      </w:pPr>
    </w:p>
    <w:p w14:paraId="037F3B7D" w14:textId="77777777" w:rsidR="006B592C" w:rsidRPr="006B592C" w:rsidRDefault="006B592C" w:rsidP="006B592C">
      <w:pPr>
        <w:pStyle w:val="Tekst1T1"/>
        <w:jc w:val="both"/>
        <w:rPr>
          <w:rFonts w:ascii="Arial" w:hAnsi="Arial"/>
          <w:lang w:val="fr-BE"/>
        </w:rPr>
      </w:pPr>
      <w:r w:rsidRPr="006B592C">
        <w:rPr>
          <w:rFonts w:ascii="Arial" w:hAnsi="Arial"/>
          <w:lang w:val="fr-BE"/>
        </w:rPr>
        <w:t xml:space="preserve">Sous-section III/1 – Indemnisation en cas de limitation d’injection en basse tension </w:t>
      </w:r>
    </w:p>
    <w:p w14:paraId="4319EA79" w14:textId="77777777" w:rsidR="006B592C" w:rsidRPr="006B592C" w:rsidRDefault="006B592C" w:rsidP="006B592C">
      <w:pPr>
        <w:pStyle w:val="Tekst1T1"/>
        <w:jc w:val="both"/>
        <w:rPr>
          <w:rFonts w:ascii="Arial" w:hAnsi="Arial"/>
          <w:lang w:val="fr-BE"/>
        </w:rPr>
      </w:pPr>
      <w:r w:rsidRPr="006B592C">
        <w:rPr>
          <w:rFonts w:ascii="Arial" w:hAnsi="Arial"/>
          <w:lang w:val="fr-BE"/>
        </w:rPr>
        <w:t>Art. 25</w:t>
      </w:r>
      <w:r w:rsidRPr="006B592C">
        <w:rPr>
          <w:rFonts w:ascii="Arial" w:hAnsi="Arial"/>
          <w:i/>
          <w:iCs/>
          <w:lang w:val="fr-BE"/>
        </w:rPr>
        <w:t>sexies</w:t>
      </w:r>
      <w:r w:rsidRPr="006B592C">
        <w:rPr>
          <w:rFonts w:ascii="Arial" w:hAnsi="Arial"/>
          <w:lang w:val="fr-BE"/>
        </w:rPr>
        <w:t>/1. Sur proposition de la CWaPE, concertée avec les gestionnaires de réseau et les acteurs concernés, le Gouvernement peut mettre en place un régime d’indemnisation pour les limitations d’injection des installations de production (mots abrogés) d’électricité verte raccordées en basse tension. Ce régime d’indemnisation peut prévoir des dérogations pour les limitations d’injection de courte durée.</w:t>
      </w:r>
    </w:p>
    <w:p w14:paraId="54450969" w14:textId="77777777" w:rsidR="006B592C" w:rsidRPr="006B592C" w:rsidRDefault="006B592C" w:rsidP="006B592C">
      <w:pPr>
        <w:pStyle w:val="Tekst1T1"/>
        <w:jc w:val="both"/>
        <w:rPr>
          <w:rFonts w:ascii="Arial" w:hAnsi="Arial"/>
          <w:lang w:val="fr-BE"/>
        </w:rPr>
      </w:pPr>
    </w:p>
    <w:p w14:paraId="7786D8BC" w14:textId="77777777" w:rsidR="006B592C" w:rsidRPr="006B592C" w:rsidRDefault="006B592C" w:rsidP="006B592C">
      <w:pPr>
        <w:pStyle w:val="Tekst1T1"/>
        <w:jc w:val="both"/>
        <w:rPr>
          <w:rFonts w:ascii="Arial" w:hAnsi="Arial"/>
          <w:lang w:val="fr-BE"/>
        </w:rPr>
      </w:pPr>
      <w:r w:rsidRPr="006B592C">
        <w:rPr>
          <w:rFonts w:ascii="Arial" w:hAnsi="Arial"/>
          <w:lang w:val="fr-BE"/>
        </w:rPr>
        <w:t xml:space="preserve">Art. 25septies. § 1er. Les dispositions des sous-sections Ie à III/1 ne font pas échec à l'application d'autres dispositions légales permettant de mettre en cause la responsabilité du gestionnaire de réseau. En tout état de cause, l'application conjuguée de différents régimes de responsabilité ne peut entraîner une indemnisation du client final supérieure à la réparation intégrale du préjudice subi. </w:t>
      </w:r>
    </w:p>
    <w:p w14:paraId="0B358B1A" w14:textId="77777777" w:rsidR="006B592C" w:rsidRPr="006B592C" w:rsidRDefault="006B592C" w:rsidP="006B592C">
      <w:pPr>
        <w:pStyle w:val="Tekst1T1"/>
        <w:jc w:val="both"/>
        <w:rPr>
          <w:rFonts w:ascii="Arial" w:hAnsi="Arial"/>
          <w:lang w:val="fr-BE"/>
        </w:rPr>
      </w:pPr>
      <w:r w:rsidRPr="006B592C">
        <w:rPr>
          <w:rFonts w:ascii="Arial" w:hAnsi="Arial"/>
          <w:lang w:val="fr-BE"/>
        </w:rPr>
        <w:t xml:space="preserve">§ 2. Les gestionnaires de réseaux constituent toutes formes de garantie financière leur permettant d'assurer les indemnisations visées aux articles 25bis à 25quinquies. </w:t>
      </w:r>
    </w:p>
    <w:p w14:paraId="20262004" w14:textId="77777777" w:rsidR="006B592C" w:rsidRPr="006B592C" w:rsidRDefault="006B592C" w:rsidP="006B592C">
      <w:pPr>
        <w:pStyle w:val="Tekst1T1"/>
        <w:jc w:val="both"/>
        <w:rPr>
          <w:rFonts w:ascii="Arial" w:hAnsi="Arial"/>
          <w:lang w:val="fr-BE"/>
        </w:rPr>
      </w:pPr>
      <w:r w:rsidRPr="006B592C">
        <w:rPr>
          <w:rFonts w:ascii="Arial" w:hAnsi="Arial"/>
          <w:lang w:val="fr-BE"/>
        </w:rPr>
        <w:lastRenderedPageBreak/>
        <w:t>Avant le 31 mars de chaque année, les gestionnaires de réseaux fournissent à la CWaPE la preuve de l'existence d'une telle garantie financière.</w:t>
      </w:r>
    </w:p>
    <w:p w14:paraId="71A6FC70" w14:textId="77777777" w:rsidR="006B592C" w:rsidRPr="006B592C" w:rsidRDefault="006B592C" w:rsidP="006B592C">
      <w:pPr>
        <w:pStyle w:val="Tekst1T1"/>
        <w:jc w:val="both"/>
        <w:rPr>
          <w:rFonts w:ascii="Arial" w:hAnsi="Arial"/>
          <w:lang w:val="fr-BE"/>
        </w:rPr>
      </w:pPr>
      <w:r w:rsidRPr="006B592C">
        <w:rPr>
          <w:rFonts w:ascii="Arial" w:hAnsi="Arial"/>
          <w:lang w:val="fr-BE"/>
        </w:rPr>
        <w:t xml:space="preserve">§ 3. Les montants fixés aux articles 25bis à 25quinquies sont indexés annuellement de plein droit en les multipliant par l'indice des prix à la consommation pour le mois de juin de l'année n-1 et en les divisant par l'indice des prix à la consommation du mois de juin 2008. </w:t>
      </w:r>
    </w:p>
    <w:p w14:paraId="2E2F3D5D" w14:textId="77777777" w:rsidR="006B592C" w:rsidRPr="006B592C" w:rsidRDefault="006B592C" w:rsidP="006B592C">
      <w:pPr>
        <w:pStyle w:val="Tekst1T1"/>
        <w:jc w:val="both"/>
        <w:rPr>
          <w:rFonts w:ascii="Arial" w:hAnsi="Arial"/>
          <w:lang w:val="fr-BE"/>
        </w:rPr>
      </w:pPr>
      <w:r w:rsidRPr="006B592C">
        <w:rPr>
          <w:rFonts w:ascii="Arial" w:hAnsi="Arial"/>
          <w:lang w:val="fr-BE"/>
        </w:rPr>
        <w:t xml:space="preserve">§ 4. Les articles 25bis à 25septies sont reproduits intégralement dans les règlements et contrats de raccordement applicables aux clients finals raccordés au réseau de distribution. </w:t>
      </w:r>
    </w:p>
    <w:p w14:paraId="6551E92E" w14:textId="77777777" w:rsidR="006B592C" w:rsidRPr="006B592C" w:rsidRDefault="006B592C" w:rsidP="006B592C">
      <w:pPr>
        <w:pStyle w:val="Tekst1T1"/>
        <w:jc w:val="both"/>
        <w:rPr>
          <w:rFonts w:ascii="Arial" w:hAnsi="Arial"/>
          <w:lang w:val="fr-BE"/>
        </w:rPr>
      </w:pPr>
      <w:r w:rsidRPr="006B592C">
        <w:rPr>
          <w:rFonts w:ascii="Arial" w:hAnsi="Arial"/>
          <w:lang w:val="fr-BE"/>
        </w:rPr>
        <w:t>§ 5. Avant le 31 mars de chaque année, les gestionnaires de réseaux adressent à la CWaPE un rapport faisant état du nombre de demandes d'indemnisation fondées sur les articles 25bis a 25</w:t>
      </w:r>
      <w:r w:rsidRPr="006B592C">
        <w:rPr>
          <w:rFonts w:ascii="Arial" w:hAnsi="Arial"/>
          <w:i/>
          <w:iCs/>
          <w:lang w:val="fr-BE"/>
        </w:rPr>
        <w:t>sexies</w:t>
      </w:r>
      <w:r w:rsidRPr="006B592C">
        <w:rPr>
          <w:rFonts w:ascii="Arial" w:hAnsi="Arial"/>
          <w:lang w:val="fr-BE"/>
        </w:rPr>
        <w:t xml:space="preserve">/1 réceptionnées au cours de l'année écoulée, ainsi que de la suite qui leur a été réservée. </w:t>
      </w:r>
    </w:p>
    <w:p w14:paraId="126B8618" w14:textId="77777777" w:rsidR="006B592C" w:rsidRPr="006B592C" w:rsidRDefault="006B592C" w:rsidP="006B592C">
      <w:pPr>
        <w:pStyle w:val="Tekst1T1"/>
        <w:jc w:val="both"/>
        <w:rPr>
          <w:rFonts w:ascii="Arial" w:hAnsi="Arial"/>
          <w:lang w:val="fr-BE"/>
        </w:rPr>
      </w:pPr>
      <w:r w:rsidRPr="006B592C">
        <w:rPr>
          <w:rFonts w:ascii="Arial" w:hAnsi="Arial"/>
          <w:lang w:val="fr-BE"/>
        </w:rPr>
        <w:t xml:space="preserve">La CWaPE établit à cet effet un modèle de rapport. </w:t>
      </w:r>
    </w:p>
    <w:p w14:paraId="42040E47" w14:textId="77777777" w:rsidR="006B592C" w:rsidRPr="006B592C" w:rsidRDefault="006B592C" w:rsidP="006B592C">
      <w:pPr>
        <w:pStyle w:val="Tekst1T1"/>
        <w:jc w:val="both"/>
        <w:rPr>
          <w:rFonts w:ascii="Arial" w:hAnsi="Arial"/>
          <w:lang w:val="fr-BE"/>
        </w:rPr>
      </w:pPr>
      <w:r w:rsidRPr="006B592C">
        <w:rPr>
          <w:rFonts w:ascii="Arial" w:hAnsi="Arial"/>
          <w:lang w:val="fr-BE"/>
        </w:rPr>
        <w:t xml:space="preserve">S'agissant du gestionnaire de réseau de distribution, le rapport visé à l'alinéa 1er est adressé à chaque conseil communal des communes sur le territoire desquelles il est actif. </w:t>
      </w:r>
    </w:p>
    <w:p w14:paraId="30A47F2E" w14:textId="77777777" w:rsidR="006B592C" w:rsidRPr="006B592C" w:rsidRDefault="006B592C" w:rsidP="006B592C">
      <w:pPr>
        <w:pStyle w:val="Tekst1T1"/>
        <w:jc w:val="both"/>
        <w:rPr>
          <w:rFonts w:ascii="Arial" w:hAnsi="Arial"/>
          <w:lang w:val="fr-BE"/>
        </w:rPr>
      </w:pPr>
      <w:r w:rsidRPr="006B592C">
        <w:rPr>
          <w:rFonts w:ascii="Arial" w:hAnsi="Arial"/>
          <w:lang w:val="fr-BE"/>
        </w:rPr>
        <w:t>Au minimum une fois par an, le conseil d'administration du gestionnaire de réseau inscrit à l'ordre du jour de ses délibérations la discussion d'un rapport actualisé relatif au nombre de demandes d'indemnisation fondées sur les articles 25bis à 25</w:t>
      </w:r>
      <w:r w:rsidRPr="006B592C">
        <w:rPr>
          <w:rFonts w:ascii="Arial" w:hAnsi="Arial"/>
          <w:i/>
          <w:iCs/>
          <w:lang w:val="fr-BE"/>
        </w:rPr>
        <w:t>sexies</w:t>
      </w:r>
      <w:r w:rsidRPr="006B592C">
        <w:rPr>
          <w:rFonts w:ascii="Arial" w:hAnsi="Arial"/>
          <w:lang w:val="fr-BE"/>
        </w:rPr>
        <w:t>/1, ainsi qu'à la suite qui leur a été réservée.</w:t>
      </w:r>
    </w:p>
    <w:p w14:paraId="64D61B65" w14:textId="77777777" w:rsidR="00486B03" w:rsidRDefault="00486B03" w:rsidP="00486B03">
      <w:pPr>
        <w:pStyle w:val="Tekst1T1"/>
        <w:jc w:val="both"/>
        <w:rPr>
          <w:rFonts w:ascii="Arial" w:hAnsi="Arial"/>
          <w:strike/>
          <w:sz w:val="22"/>
          <w:lang w:val="fr-BE"/>
        </w:rPr>
      </w:pPr>
    </w:p>
    <w:p w14:paraId="79019148" w14:textId="77777777" w:rsidR="0043286A" w:rsidRPr="00643C10" w:rsidRDefault="0043286A" w:rsidP="0043286A">
      <w:pPr>
        <w:jc w:val="both"/>
        <w:rPr>
          <w:lang w:val="fr-BE"/>
        </w:rPr>
      </w:pPr>
    </w:p>
    <w:p w14:paraId="2B865FB3" w14:textId="77777777" w:rsidR="0043286A" w:rsidRPr="00643C10" w:rsidRDefault="0043286A" w:rsidP="0043286A">
      <w:pPr>
        <w:jc w:val="both"/>
        <w:rPr>
          <w:lang w:val="fr-BE"/>
        </w:rPr>
      </w:pPr>
    </w:p>
    <w:p w14:paraId="5D1214AA" w14:textId="77777777" w:rsidR="0043286A" w:rsidRPr="003B1639" w:rsidRDefault="0043286A" w:rsidP="0043286A">
      <w:pPr>
        <w:widowControl/>
        <w:rPr>
          <w:lang w:val="fr-BE"/>
        </w:rPr>
      </w:pPr>
    </w:p>
    <w:p w14:paraId="0AA04C2F" w14:textId="77777777" w:rsidR="00991102" w:rsidRPr="00486B03" w:rsidRDefault="00991102" w:rsidP="0043286A">
      <w:pPr>
        <w:rPr>
          <w:lang w:val="fr-BE"/>
        </w:rPr>
      </w:pPr>
    </w:p>
    <w:sectPr w:rsidR="00991102" w:rsidRPr="00486B03" w:rsidSect="000457A7">
      <w:headerReference w:type="default" r:id="rId19"/>
      <w:pgSz w:w="11907" w:h="16840" w:code="9"/>
      <w:pgMar w:top="1298" w:right="1151" w:bottom="1276" w:left="1298" w:header="709" w:footer="68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DE1D6" w14:textId="77777777" w:rsidR="00C52EB0" w:rsidRDefault="00C52EB0">
      <w:r>
        <w:separator/>
      </w:r>
    </w:p>
  </w:endnote>
  <w:endnote w:type="continuationSeparator" w:id="0">
    <w:p w14:paraId="7443F096" w14:textId="77777777" w:rsidR="00C52EB0" w:rsidRDefault="00C52EB0">
      <w:r>
        <w:continuationSeparator/>
      </w:r>
    </w:p>
  </w:endnote>
  <w:endnote w:type="continuationNotice" w:id="1">
    <w:p w14:paraId="3C04A7F7" w14:textId="77777777" w:rsidR="00461930" w:rsidRDefault="004619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A937F" w14:textId="1A566DF0" w:rsidR="0043286A" w:rsidRDefault="0043286A" w:rsidP="003949C8">
    <w:pPr>
      <w:pStyle w:val="Pieddepage"/>
      <w:tabs>
        <w:tab w:val="clear" w:pos="4536"/>
      </w:tabs>
      <w:rPr>
        <w:rFonts w:ascii="Arial" w:hAnsi="Arial" w:cs="Arial"/>
        <w:i/>
        <w:sz w:val="16"/>
        <w:szCs w:val="16"/>
        <w:lang w:val="fr-BE"/>
      </w:rPr>
    </w:pPr>
  </w:p>
  <w:p w14:paraId="548971A9" w14:textId="00C45859" w:rsidR="0043286A" w:rsidRDefault="00B81612" w:rsidP="003949C8">
    <w:pPr>
      <w:pStyle w:val="Pieddepage"/>
      <w:tabs>
        <w:tab w:val="clear" w:pos="4536"/>
      </w:tabs>
      <w:rPr>
        <w:rFonts w:ascii="Arial" w:hAnsi="Arial" w:cs="Arial"/>
        <w:i/>
        <w:sz w:val="16"/>
        <w:szCs w:val="16"/>
        <w:lang w:val="fr-BE"/>
      </w:rPr>
    </w:pPr>
    <w:r>
      <w:rPr>
        <w:noProof/>
        <w:sz w:val="24"/>
        <w:lang w:val="fr-BE" w:eastAsia="fr-BE"/>
      </w:rPr>
      <w:drawing>
        <wp:anchor distT="0" distB="0" distL="114300" distR="114300" simplePos="0" relativeHeight="251658242" behindDoc="1" locked="0" layoutInCell="1" allowOverlap="1" wp14:anchorId="7F1AE4EB" wp14:editId="408A2640">
          <wp:simplePos x="0" y="0"/>
          <wp:positionH relativeFrom="column">
            <wp:posOffset>3334385</wp:posOffset>
          </wp:positionH>
          <wp:positionV relativeFrom="paragraph">
            <wp:posOffset>11430</wp:posOffset>
          </wp:positionV>
          <wp:extent cx="914400" cy="357505"/>
          <wp:effectExtent l="0" t="0" r="0" b="4445"/>
          <wp:wrapTight wrapText="bothSides">
            <wp:wrapPolygon edited="0">
              <wp:start x="0" y="0"/>
              <wp:lineTo x="0" y="20718"/>
              <wp:lineTo x="21150" y="20718"/>
              <wp:lineTo x="21150" y="0"/>
              <wp:lineTo x="0" y="0"/>
            </wp:wrapPolygon>
          </wp:wrapTight>
          <wp:docPr id="77" name="Image 77"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57505"/>
                  </a:xfrm>
                  <a:prstGeom prst="rect">
                    <a:avLst/>
                  </a:prstGeom>
                  <a:noFill/>
                </pic:spPr>
              </pic:pic>
            </a:graphicData>
          </a:graphic>
          <wp14:sizeRelH relativeFrom="page">
            <wp14:pctWidth>0</wp14:pctWidth>
          </wp14:sizeRelH>
          <wp14:sizeRelV relativeFrom="page">
            <wp14:pctHeight>0</wp14:pctHeight>
          </wp14:sizeRelV>
        </wp:anchor>
      </w:drawing>
    </w:r>
  </w:p>
  <w:p w14:paraId="37DA4A6B" w14:textId="073EE648" w:rsidR="0043286A" w:rsidRPr="003949C8" w:rsidRDefault="009B6E19" w:rsidP="003949C8">
    <w:pPr>
      <w:pStyle w:val="Pieddepage"/>
      <w:tabs>
        <w:tab w:val="clear" w:pos="4536"/>
      </w:tabs>
      <w:rPr>
        <w:rFonts w:ascii="Arial" w:hAnsi="Arial" w:cs="Arial"/>
        <w:i/>
        <w:sz w:val="16"/>
        <w:szCs w:val="16"/>
        <w:lang w:val="fr-BE"/>
      </w:rPr>
    </w:pPr>
    <w:r>
      <w:rPr>
        <w:rFonts w:ascii="Arial" w:hAnsi="Arial" w:cs="Arial"/>
        <w:i/>
        <w:sz w:val="16"/>
        <w:szCs w:val="16"/>
        <w:lang w:val="fr-BE"/>
      </w:rPr>
      <w:t>Contrat de raccordement TRANS-MT _</w:t>
    </w:r>
    <w:r w:rsidRPr="008C2DCB">
      <w:rPr>
        <w:rFonts w:ascii="Arial" w:hAnsi="Arial" w:cs="Arial"/>
        <w:i/>
        <w:sz w:val="16"/>
        <w:szCs w:val="16"/>
        <w:lang w:val="fr-BE"/>
      </w:rPr>
      <w:t>Ores_</w:t>
    </w:r>
    <w:r w:rsidR="00BA0D14">
      <w:rPr>
        <w:rFonts w:ascii="Arial" w:hAnsi="Arial" w:cs="Arial"/>
        <w:i/>
        <w:sz w:val="16"/>
        <w:szCs w:val="16"/>
        <w:lang w:val="fr-BE"/>
      </w:rPr>
      <w:t>Septembre</w:t>
    </w:r>
    <w:r w:rsidR="007B79A7">
      <w:rPr>
        <w:rFonts w:ascii="Arial" w:hAnsi="Arial" w:cs="Arial"/>
        <w:i/>
        <w:sz w:val="16"/>
        <w:szCs w:val="16"/>
        <w:lang w:val="fr-BE"/>
      </w:rPr>
      <w:t xml:space="preserve"> 202</w:t>
    </w:r>
    <w:r w:rsidR="00BA0D14">
      <w:rPr>
        <w:rFonts w:ascii="Arial" w:hAnsi="Arial" w:cs="Arial"/>
        <w:i/>
        <w:sz w:val="16"/>
        <w:szCs w:val="16"/>
        <w:lang w:val="fr-BE"/>
      </w:rPr>
      <w:t>5</w:t>
    </w:r>
    <w:r w:rsidRPr="008C2DCB">
      <w:rPr>
        <w:rFonts w:ascii="Arial" w:hAnsi="Arial" w:cs="Arial"/>
        <w:i/>
        <w:sz w:val="16"/>
        <w:szCs w:val="16"/>
        <w:lang w:val="fr-BE"/>
      </w:rPr>
      <w:t>.doc</w:t>
    </w:r>
    <w:r w:rsidR="000B7532">
      <w:rPr>
        <w:rFonts w:ascii="Arial" w:hAnsi="Arial" w:cs="Arial"/>
        <w:i/>
        <w:sz w:val="16"/>
        <w:szCs w:val="16"/>
        <w:lang w:val="fr-BE"/>
      </w:rPr>
      <w:tab/>
    </w:r>
    <w:r w:rsidR="0043286A" w:rsidRPr="003949C8">
      <w:rPr>
        <w:rFonts w:ascii="Arial" w:hAnsi="Arial" w:cs="Arial"/>
        <w:i/>
        <w:sz w:val="16"/>
        <w:szCs w:val="16"/>
        <w:lang w:val="fr-BE"/>
      </w:rPr>
      <w:t xml:space="preserve">Page </w:t>
    </w:r>
    <w:r w:rsidR="0043286A" w:rsidRPr="003949C8">
      <w:rPr>
        <w:rFonts w:ascii="Arial" w:hAnsi="Arial" w:cs="Arial"/>
        <w:i/>
        <w:sz w:val="16"/>
        <w:szCs w:val="16"/>
        <w:lang w:val="fr-BE"/>
      </w:rPr>
      <w:fldChar w:fldCharType="begin"/>
    </w:r>
    <w:r w:rsidR="0043286A" w:rsidRPr="003949C8">
      <w:rPr>
        <w:rFonts w:ascii="Arial" w:hAnsi="Arial" w:cs="Arial"/>
        <w:i/>
        <w:sz w:val="16"/>
        <w:szCs w:val="16"/>
        <w:lang w:val="fr-BE"/>
      </w:rPr>
      <w:instrText>PAGE</w:instrText>
    </w:r>
    <w:r w:rsidR="0043286A" w:rsidRPr="003949C8">
      <w:rPr>
        <w:rFonts w:ascii="Arial" w:hAnsi="Arial" w:cs="Arial"/>
        <w:i/>
        <w:sz w:val="16"/>
        <w:szCs w:val="16"/>
        <w:lang w:val="fr-BE"/>
      </w:rPr>
      <w:fldChar w:fldCharType="separate"/>
    </w:r>
    <w:r w:rsidR="00BD511B">
      <w:rPr>
        <w:rFonts w:ascii="Arial" w:hAnsi="Arial" w:cs="Arial"/>
        <w:i/>
        <w:noProof/>
        <w:sz w:val="16"/>
        <w:szCs w:val="16"/>
        <w:lang w:val="fr-BE"/>
      </w:rPr>
      <w:t>2</w:t>
    </w:r>
    <w:r w:rsidR="0043286A" w:rsidRPr="003949C8">
      <w:rPr>
        <w:rFonts w:ascii="Arial" w:hAnsi="Arial" w:cs="Arial"/>
        <w:i/>
        <w:sz w:val="16"/>
        <w:szCs w:val="16"/>
        <w:lang w:val="fr-BE"/>
      </w:rPr>
      <w:fldChar w:fldCharType="end"/>
    </w:r>
    <w:r w:rsidR="0043286A" w:rsidRPr="003949C8">
      <w:rPr>
        <w:rFonts w:ascii="Arial" w:hAnsi="Arial" w:cs="Arial"/>
        <w:i/>
        <w:sz w:val="16"/>
        <w:szCs w:val="16"/>
        <w:lang w:val="fr-BE"/>
      </w:rPr>
      <w:t xml:space="preserve"> sur </w:t>
    </w:r>
    <w:r w:rsidR="0043286A" w:rsidRPr="003949C8">
      <w:rPr>
        <w:rFonts w:ascii="Arial" w:hAnsi="Arial" w:cs="Arial"/>
        <w:i/>
        <w:sz w:val="16"/>
        <w:szCs w:val="16"/>
        <w:lang w:val="fr-BE"/>
      </w:rPr>
      <w:fldChar w:fldCharType="begin"/>
    </w:r>
    <w:r w:rsidR="0043286A" w:rsidRPr="003949C8">
      <w:rPr>
        <w:rFonts w:ascii="Arial" w:hAnsi="Arial" w:cs="Arial"/>
        <w:i/>
        <w:sz w:val="16"/>
        <w:szCs w:val="16"/>
        <w:lang w:val="fr-BE"/>
      </w:rPr>
      <w:instrText>NUMPAGES</w:instrText>
    </w:r>
    <w:r w:rsidR="0043286A" w:rsidRPr="003949C8">
      <w:rPr>
        <w:rFonts w:ascii="Arial" w:hAnsi="Arial" w:cs="Arial"/>
        <w:i/>
        <w:sz w:val="16"/>
        <w:szCs w:val="16"/>
        <w:lang w:val="fr-BE"/>
      </w:rPr>
      <w:fldChar w:fldCharType="separate"/>
    </w:r>
    <w:r w:rsidR="00BD511B">
      <w:rPr>
        <w:rFonts w:ascii="Arial" w:hAnsi="Arial" w:cs="Arial"/>
        <w:i/>
        <w:noProof/>
        <w:sz w:val="16"/>
        <w:szCs w:val="16"/>
        <w:lang w:val="fr-BE"/>
      </w:rPr>
      <w:t>14</w:t>
    </w:r>
    <w:r w:rsidR="0043286A" w:rsidRPr="003949C8">
      <w:rPr>
        <w:rFonts w:ascii="Arial" w:hAnsi="Arial" w:cs="Arial"/>
        <w:i/>
        <w:sz w:val="16"/>
        <w:szCs w:val="16"/>
        <w:lang w:val="fr-B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B563" w14:textId="0CC6E63E" w:rsidR="0043286A" w:rsidRPr="00C52EB0" w:rsidRDefault="0043286A">
    <w:pPr>
      <w:pStyle w:val="Pieddepage"/>
      <w:rPr>
        <w:lang w:val="fr-BE"/>
      </w:rPr>
    </w:pPr>
    <w:r>
      <w:rPr>
        <w:rFonts w:ascii="Arial" w:hAnsi="Arial" w:cs="Arial"/>
        <w:i/>
        <w:sz w:val="16"/>
        <w:szCs w:val="16"/>
        <w:lang w:val="fr-BE"/>
      </w:rPr>
      <w:t>Contrat de raccordement TRANS-MT _</w:t>
    </w:r>
    <w:r w:rsidRPr="008C2DCB">
      <w:rPr>
        <w:rFonts w:ascii="Arial" w:hAnsi="Arial" w:cs="Arial"/>
        <w:i/>
        <w:sz w:val="16"/>
        <w:szCs w:val="16"/>
        <w:lang w:val="fr-BE"/>
      </w:rPr>
      <w:t>Ores_</w:t>
    </w:r>
    <w:r w:rsidR="00BA0D14">
      <w:rPr>
        <w:rFonts w:ascii="Arial" w:hAnsi="Arial" w:cs="Arial"/>
        <w:i/>
        <w:sz w:val="16"/>
        <w:szCs w:val="16"/>
        <w:lang w:val="fr-BE"/>
      </w:rPr>
      <w:t>Septembre</w:t>
    </w:r>
    <w:r w:rsidR="007B79A7">
      <w:rPr>
        <w:rFonts w:ascii="Arial" w:hAnsi="Arial" w:cs="Arial"/>
        <w:i/>
        <w:sz w:val="16"/>
        <w:szCs w:val="16"/>
        <w:lang w:val="fr-BE"/>
      </w:rPr>
      <w:t xml:space="preserve"> 202</w:t>
    </w:r>
    <w:r w:rsidR="00BA0D14">
      <w:rPr>
        <w:rFonts w:ascii="Arial" w:hAnsi="Arial" w:cs="Arial"/>
        <w:i/>
        <w:sz w:val="16"/>
        <w:szCs w:val="16"/>
        <w:lang w:val="fr-BE"/>
      </w:rPr>
      <w:t>5</w:t>
    </w:r>
    <w:r w:rsidRPr="008C2DCB">
      <w:rPr>
        <w:rFonts w:ascii="Arial" w:hAnsi="Arial" w:cs="Arial"/>
        <w:i/>
        <w:sz w:val="16"/>
        <w:szCs w:val="16"/>
        <w:lang w:val="fr-BE"/>
      </w:rPr>
      <w:t>.doc</w:t>
    </w:r>
    <w:r>
      <w:rPr>
        <w:rFonts w:ascii="Arial" w:hAnsi="Arial" w:cs="Arial"/>
        <w:i/>
        <w:sz w:val="16"/>
        <w:szCs w:val="16"/>
        <w:lang w:val="fr-BE"/>
      </w:rPr>
      <w:tab/>
    </w:r>
    <w:r w:rsidRPr="003949C8">
      <w:rPr>
        <w:rFonts w:ascii="Arial" w:hAnsi="Arial" w:cs="Arial"/>
        <w:i/>
        <w:sz w:val="16"/>
        <w:szCs w:val="16"/>
        <w:lang w:val="fr-BE"/>
      </w:rPr>
      <w:t xml:space="preserve">Page </w:t>
    </w:r>
    <w:r w:rsidRPr="003949C8">
      <w:rPr>
        <w:rFonts w:ascii="Arial" w:hAnsi="Arial" w:cs="Arial"/>
        <w:i/>
        <w:sz w:val="16"/>
        <w:szCs w:val="16"/>
        <w:lang w:val="fr-BE"/>
      </w:rPr>
      <w:fldChar w:fldCharType="begin"/>
    </w:r>
    <w:r w:rsidRPr="003949C8">
      <w:rPr>
        <w:rFonts w:ascii="Arial" w:hAnsi="Arial" w:cs="Arial"/>
        <w:i/>
        <w:sz w:val="16"/>
        <w:szCs w:val="16"/>
        <w:lang w:val="fr-BE"/>
      </w:rPr>
      <w:instrText>PAGE</w:instrText>
    </w:r>
    <w:r w:rsidRPr="003949C8">
      <w:rPr>
        <w:rFonts w:ascii="Arial" w:hAnsi="Arial" w:cs="Arial"/>
        <w:i/>
        <w:sz w:val="16"/>
        <w:szCs w:val="16"/>
        <w:lang w:val="fr-BE"/>
      </w:rPr>
      <w:fldChar w:fldCharType="separate"/>
    </w:r>
    <w:r w:rsidR="00BD511B">
      <w:rPr>
        <w:rFonts w:ascii="Arial" w:hAnsi="Arial" w:cs="Arial"/>
        <w:i/>
        <w:noProof/>
        <w:sz w:val="16"/>
        <w:szCs w:val="16"/>
        <w:lang w:val="fr-BE"/>
      </w:rPr>
      <w:t>1</w:t>
    </w:r>
    <w:r w:rsidRPr="003949C8">
      <w:rPr>
        <w:rFonts w:ascii="Arial" w:hAnsi="Arial" w:cs="Arial"/>
        <w:i/>
        <w:sz w:val="16"/>
        <w:szCs w:val="16"/>
        <w:lang w:val="fr-BE"/>
      </w:rPr>
      <w:fldChar w:fldCharType="end"/>
    </w:r>
    <w:r w:rsidRPr="003949C8">
      <w:rPr>
        <w:rFonts w:ascii="Arial" w:hAnsi="Arial" w:cs="Arial"/>
        <w:i/>
        <w:sz w:val="16"/>
        <w:szCs w:val="16"/>
        <w:lang w:val="fr-BE"/>
      </w:rPr>
      <w:t xml:space="preserve"> sur </w:t>
    </w:r>
    <w:r w:rsidRPr="003949C8">
      <w:rPr>
        <w:rFonts w:ascii="Arial" w:hAnsi="Arial" w:cs="Arial"/>
        <w:i/>
        <w:sz w:val="16"/>
        <w:szCs w:val="16"/>
        <w:lang w:val="fr-BE"/>
      </w:rPr>
      <w:fldChar w:fldCharType="begin"/>
    </w:r>
    <w:r w:rsidRPr="003949C8">
      <w:rPr>
        <w:rFonts w:ascii="Arial" w:hAnsi="Arial" w:cs="Arial"/>
        <w:i/>
        <w:sz w:val="16"/>
        <w:szCs w:val="16"/>
        <w:lang w:val="fr-BE"/>
      </w:rPr>
      <w:instrText>NUMPAGES</w:instrText>
    </w:r>
    <w:r w:rsidRPr="003949C8">
      <w:rPr>
        <w:rFonts w:ascii="Arial" w:hAnsi="Arial" w:cs="Arial"/>
        <w:i/>
        <w:sz w:val="16"/>
        <w:szCs w:val="16"/>
        <w:lang w:val="fr-BE"/>
      </w:rPr>
      <w:fldChar w:fldCharType="separate"/>
    </w:r>
    <w:r w:rsidR="00BD511B">
      <w:rPr>
        <w:rFonts w:ascii="Arial" w:hAnsi="Arial" w:cs="Arial"/>
        <w:i/>
        <w:noProof/>
        <w:sz w:val="16"/>
        <w:szCs w:val="16"/>
        <w:lang w:val="fr-BE"/>
      </w:rPr>
      <w:t>14</w:t>
    </w:r>
    <w:r w:rsidRPr="003949C8">
      <w:rPr>
        <w:rFonts w:ascii="Arial" w:hAnsi="Arial" w:cs="Arial"/>
        <w:i/>
        <w:sz w:val="16"/>
        <w:szCs w:val="16"/>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E71A2" w14:textId="77777777" w:rsidR="00C52EB0" w:rsidRDefault="00C52EB0">
      <w:r>
        <w:separator/>
      </w:r>
    </w:p>
  </w:footnote>
  <w:footnote w:type="continuationSeparator" w:id="0">
    <w:p w14:paraId="41F4339E" w14:textId="77777777" w:rsidR="00C52EB0" w:rsidRDefault="00C52EB0">
      <w:r>
        <w:continuationSeparator/>
      </w:r>
    </w:p>
  </w:footnote>
  <w:footnote w:type="continuationNotice" w:id="1">
    <w:p w14:paraId="008365F6" w14:textId="77777777" w:rsidR="00461930" w:rsidRDefault="004619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6988" w14:textId="77777777" w:rsidR="0043286A" w:rsidRDefault="0043286A" w:rsidP="00E842EC">
    <w:pPr>
      <w:pStyle w:val="En-tte"/>
      <w:jc w:val="right"/>
    </w:pPr>
    <w:r>
      <w:rPr>
        <w:noProof/>
        <w:lang w:val="fr-BE" w:eastAsia="fr-BE"/>
      </w:rPr>
      <w:drawing>
        <wp:anchor distT="0" distB="0" distL="114300" distR="114300" simplePos="0" relativeHeight="251658240" behindDoc="0" locked="0" layoutInCell="1" allowOverlap="1" wp14:anchorId="5A21B078" wp14:editId="0B0100D8">
          <wp:simplePos x="0" y="0"/>
          <wp:positionH relativeFrom="column">
            <wp:posOffset>5034915</wp:posOffset>
          </wp:positionH>
          <wp:positionV relativeFrom="paragraph">
            <wp:posOffset>-266065</wp:posOffset>
          </wp:positionV>
          <wp:extent cx="1447165" cy="621030"/>
          <wp:effectExtent l="19050" t="0" r="635" b="0"/>
          <wp:wrapSquare wrapText="bothSides"/>
          <wp:docPr id="6" name="Image 2"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ORES-h_Q+protect_RGB_300dpi_40mm"/>
                  <pic:cNvPicPr>
                    <a:picLocks noChangeAspect="1" noChangeArrowheads="1"/>
                  </pic:cNvPicPr>
                </pic:nvPicPr>
                <pic:blipFill>
                  <a:blip r:embed="rId1"/>
                  <a:srcRect/>
                  <a:stretch>
                    <a:fillRect/>
                  </a:stretch>
                </pic:blipFill>
                <pic:spPr bwMode="auto">
                  <a:xfrm>
                    <a:off x="0" y="0"/>
                    <a:ext cx="1447165" cy="62103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EA5D" w14:textId="77777777" w:rsidR="0043286A" w:rsidRDefault="0043286A">
    <w:pPr>
      <w:pStyle w:val="En-tte"/>
    </w:pPr>
    <w:r>
      <w:rPr>
        <w:noProof/>
        <w:lang w:val="fr-BE" w:eastAsia="fr-BE"/>
      </w:rPr>
      <w:drawing>
        <wp:anchor distT="0" distB="0" distL="114300" distR="114300" simplePos="0" relativeHeight="251658241" behindDoc="1" locked="0" layoutInCell="1" allowOverlap="1" wp14:anchorId="68418121" wp14:editId="0EEA3F8B">
          <wp:simplePos x="0" y="0"/>
          <wp:positionH relativeFrom="column">
            <wp:posOffset>5050155</wp:posOffset>
          </wp:positionH>
          <wp:positionV relativeFrom="paragraph">
            <wp:posOffset>-232410</wp:posOffset>
          </wp:positionV>
          <wp:extent cx="1405255" cy="538480"/>
          <wp:effectExtent l="0" t="0" r="4445" b="0"/>
          <wp:wrapThrough wrapText="bothSides">
            <wp:wrapPolygon edited="0">
              <wp:start x="0" y="0"/>
              <wp:lineTo x="0" y="20632"/>
              <wp:lineTo x="21376" y="20632"/>
              <wp:lineTo x="21376" y="0"/>
              <wp:lineTo x="0" y="0"/>
            </wp:wrapPolygon>
          </wp:wrapThrough>
          <wp:docPr id="4" name="Image 4" descr="logo_ORES-h_Q+protect_RGB_300dpi_40mm"/>
          <wp:cNvGraphicFramePr/>
          <a:graphic xmlns:a="http://schemas.openxmlformats.org/drawingml/2006/main">
            <a:graphicData uri="http://schemas.openxmlformats.org/drawingml/2006/picture">
              <pic:pic xmlns:pic="http://schemas.openxmlformats.org/drawingml/2006/picture">
                <pic:nvPicPr>
                  <pic:cNvPr id="4" name="Image 4" descr="logo_ORES-h_Q+protect_RGB_300dpi_40mm"/>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5255" cy="5384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4C41" w14:textId="77777777" w:rsidR="00C52EB0" w:rsidRPr="00A111F7" w:rsidRDefault="00C52EB0">
    <w:pPr>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2A4DF30"/>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17F03ED"/>
    <w:multiLevelType w:val="singleLevel"/>
    <w:tmpl w:val="040C0011"/>
    <w:lvl w:ilvl="0">
      <w:start w:val="1"/>
      <w:numFmt w:val="decimal"/>
      <w:pStyle w:val="Listepuces31"/>
      <w:lvlText w:val="%1)"/>
      <w:lvlJc w:val="left"/>
      <w:pPr>
        <w:tabs>
          <w:tab w:val="num" w:pos="720"/>
        </w:tabs>
        <w:ind w:left="720" w:hanging="360"/>
      </w:pPr>
    </w:lvl>
  </w:abstractNum>
  <w:abstractNum w:abstractNumId="2" w15:restartNumberingAfterBreak="0">
    <w:nsid w:val="03B61891"/>
    <w:multiLevelType w:val="hybridMultilevel"/>
    <w:tmpl w:val="03E4C13A"/>
    <w:lvl w:ilvl="0" w:tplc="080C000F">
      <w:start w:val="1"/>
      <w:numFmt w:val="decimal"/>
      <w:lvlText w:val="%1."/>
      <w:lvlJc w:val="left"/>
      <w:pPr>
        <w:ind w:left="1080" w:hanging="360"/>
      </w:pPr>
      <w:rPr>
        <w:rFonts w:cs="Times New Roman"/>
      </w:rPr>
    </w:lvl>
    <w:lvl w:ilvl="1" w:tplc="C63C60BC">
      <w:start w:val="3"/>
      <w:numFmt w:val="bullet"/>
      <w:lvlText w:val="-"/>
      <w:lvlJc w:val="left"/>
      <w:pPr>
        <w:ind w:left="1800" w:hanging="360"/>
      </w:pPr>
      <w:rPr>
        <w:rFonts w:ascii="Arial" w:eastAsia="Times New Roman" w:hAnsi="Arial"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3" w15:restartNumberingAfterBreak="0">
    <w:nsid w:val="059F566E"/>
    <w:multiLevelType w:val="hybridMultilevel"/>
    <w:tmpl w:val="10307A84"/>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09A1087C"/>
    <w:multiLevelType w:val="hybridMultilevel"/>
    <w:tmpl w:val="5866BCE2"/>
    <w:lvl w:ilvl="0" w:tplc="768EA456">
      <w:start w:val="2"/>
      <w:numFmt w:val="decimal"/>
      <w:lvlText w:val="%1."/>
      <w:lvlJc w:val="left"/>
      <w:pPr>
        <w:ind w:left="720" w:hanging="360"/>
      </w:pPr>
      <w:rPr>
        <w:rFonts w:hint="default"/>
      </w:rPr>
    </w:lvl>
    <w:lvl w:ilvl="1" w:tplc="21AAF6F0" w:tentative="1">
      <w:start w:val="1"/>
      <w:numFmt w:val="lowerLetter"/>
      <w:lvlText w:val="%2."/>
      <w:lvlJc w:val="left"/>
      <w:pPr>
        <w:ind w:left="1440" w:hanging="360"/>
      </w:pPr>
    </w:lvl>
    <w:lvl w:ilvl="2" w:tplc="E96C727C" w:tentative="1">
      <w:start w:val="1"/>
      <w:numFmt w:val="lowerRoman"/>
      <w:lvlText w:val="%3."/>
      <w:lvlJc w:val="right"/>
      <w:pPr>
        <w:ind w:left="2160" w:hanging="180"/>
      </w:pPr>
    </w:lvl>
    <w:lvl w:ilvl="3" w:tplc="8BA242D6" w:tentative="1">
      <w:start w:val="1"/>
      <w:numFmt w:val="decimal"/>
      <w:lvlText w:val="%4."/>
      <w:lvlJc w:val="left"/>
      <w:pPr>
        <w:ind w:left="2880" w:hanging="360"/>
      </w:pPr>
    </w:lvl>
    <w:lvl w:ilvl="4" w:tplc="A1BE826E" w:tentative="1">
      <w:start w:val="1"/>
      <w:numFmt w:val="lowerLetter"/>
      <w:lvlText w:val="%5."/>
      <w:lvlJc w:val="left"/>
      <w:pPr>
        <w:ind w:left="3600" w:hanging="360"/>
      </w:pPr>
    </w:lvl>
    <w:lvl w:ilvl="5" w:tplc="2BA6DAC6" w:tentative="1">
      <w:start w:val="1"/>
      <w:numFmt w:val="lowerRoman"/>
      <w:lvlText w:val="%6."/>
      <w:lvlJc w:val="right"/>
      <w:pPr>
        <w:ind w:left="4320" w:hanging="180"/>
      </w:pPr>
    </w:lvl>
    <w:lvl w:ilvl="6" w:tplc="7F264F60" w:tentative="1">
      <w:start w:val="1"/>
      <w:numFmt w:val="decimal"/>
      <w:lvlText w:val="%7."/>
      <w:lvlJc w:val="left"/>
      <w:pPr>
        <w:ind w:left="5040" w:hanging="360"/>
      </w:pPr>
    </w:lvl>
    <w:lvl w:ilvl="7" w:tplc="A81EF02C" w:tentative="1">
      <w:start w:val="1"/>
      <w:numFmt w:val="lowerLetter"/>
      <w:lvlText w:val="%8."/>
      <w:lvlJc w:val="left"/>
      <w:pPr>
        <w:ind w:left="5760" w:hanging="360"/>
      </w:pPr>
    </w:lvl>
    <w:lvl w:ilvl="8" w:tplc="6D2834CE" w:tentative="1">
      <w:start w:val="1"/>
      <w:numFmt w:val="lowerRoman"/>
      <w:lvlText w:val="%9."/>
      <w:lvlJc w:val="right"/>
      <w:pPr>
        <w:ind w:left="6480" w:hanging="180"/>
      </w:pPr>
    </w:lvl>
  </w:abstractNum>
  <w:abstractNum w:abstractNumId="5" w15:restartNumberingAfterBreak="0">
    <w:nsid w:val="0AAB0506"/>
    <w:multiLevelType w:val="hybridMultilevel"/>
    <w:tmpl w:val="4F76EEEC"/>
    <w:lvl w:ilvl="0" w:tplc="77324AC0">
      <w:start w:val="2"/>
      <w:numFmt w:val="decimal"/>
      <w:lvlText w:val="%1."/>
      <w:lvlJc w:val="left"/>
      <w:pPr>
        <w:ind w:left="720" w:hanging="360"/>
      </w:pPr>
      <w:rPr>
        <w:rFonts w:hint="default"/>
      </w:rPr>
    </w:lvl>
    <w:lvl w:ilvl="1" w:tplc="34A29AE8" w:tentative="1">
      <w:start w:val="1"/>
      <w:numFmt w:val="lowerLetter"/>
      <w:lvlText w:val="%2."/>
      <w:lvlJc w:val="left"/>
      <w:pPr>
        <w:ind w:left="1440" w:hanging="360"/>
      </w:pPr>
    </w:lvl>
    <w:lvl w:ilvl="2" w:tplc="3F18DD76" w:tentative="1">
      <w:start w:val="1"/>
      <w:numFmt w:val="lowerRoman"/>
      <w:lvlText w:val="%3."/>
      <w:lvlJc w:val="right"/>
      <w:pPr>
        <w:ind w:left="2160" w:hanging="180"/>
      </w:pPr>
    </w:lvl>
    <w:lvl w:ilvl="3" w:tplc="98E2896A" w:tentative="1">
      <w:start w:val="1"/>
      <w:numFmt w:val="decimal"/>
      <w:lvlText w:val="%4."/>
      <w:lvlJc w:val="left"/>
      <w:pPr>
        <w:ind w:left="2880" w:hanging="360"/>
      </w:pPr>
    </w:lvl>
    <w:lvl w:ilvl="4" w:tplc="0CD49A6A" w:tentative="1">
      <w:start w:val="1"/>
      <w:numFmt w:val="lowerLetter"/>
      <w:lvlText w:val="%5."/>
      <w:lvlJc w:val="left"/>
      <w:pPr>
        <w:ind w:left="3600" w:hanging="360"/>
      </w:pPr>
    </w:lvl>
    <w:lvl w:ilvl="5" w:tplc="6EF899D2" w:tentative="1">
      <w:start w:val="1"/>
      <w:numFmt w:val="lowerRoman"/>
      <w:lvlText w:val="%6."/>
      <w:lvlJc w:val="right"/>
      <w:pPr>
        <w:ind w:left="4320" w:hanging="180"/>
      </w:pPr>
    </w:lvl>
    <w:lvl w:ilvl="6" w:tplc="831E95F0" w:tentative="1">
      <w:start w:val="1"/>
      <w:numFmt w:val="decimal"/>
      <w:lvlText w:val="%7."/>
      <w:lvlJc w:val="left"/>
      <w:pPr>
        <w:ind w:left="5040" w:hanging="360"/>
      </w:pPr>
    </w:lvl>
    <w:lvl w:ilvl="7" w:tplc="7EAC3230" w:tentative="1">
      <w:start w:val="1"/>
      <w:numFmt w:val="lowerLetter"/>
      <w:lvlText w:val="%8."/>
      <w:lvlJc w:val="left"/>
      <w:pPr>
        <w:ind w:left="5760" w:hanging="360"/>
      </w:pPr>
    </w:lvl>
    <w:lvl w:ilvl="8" w:tplc="AF528D9C" w:tentative="1">
      <w:start w:val="1"/>
      <w:numFmt w:val="lowerRoman"/>
      <w:lvlText w:val="%9."/>
      <w:lvlJc w:val="right"/>
      <w:pPr>
        <w:ind w:left="6480" w:hanging="180"/>
      </w:pPr>
    </w:lvl>
  </w:abstractNum>
  <w:abstractNum w:abstractNumId="6" w15:restartNumberingAfterBreak="0">
    <w:nsid w:val="0E2B3006"/>
    <w:multiLevelType w:val="hybridMultilevel"/>
    <w:tmpl w:val="CFD6E264"/>
    <w:lvl w:ilvl="0" w:tplc="A7D2ADFC">
      <w:numFmt w:val="bullet"/>
      <w:lvlText w:val="-"/>
      <w:lvlJc w:val="left"/>
      <w:pPr>
        <w:ind w:left="574" w:hanging="360"/>
      </w:pPr>
      <w:rPr>
        <w:rFonts w:ascii="Arial" w:eastAsia="Times New Roman" w:hAnsi="Arial" w:cs="Arial" w:hint="default"/>
      </w:rPr>
    </w:lvl>
    <w:lvl w:ilvl="1" w:tplc="040C0019" w:tentative="1">
      <w:start w:val="1"/>
      <w:numFmt w:val="bullet"/>
      <w:lvlText w:val="o"/>
      <w:lvlJc w:val="left"/>
      <w:pPr>
        <w:ind w:left="1015" w:hanging="360"/>
      </w:pPr>
      <w:rPr>
        <w:rFonts w:ascii="Courier New" w:hAnsi="Courier New" w:cs="Courier New" w:hint="default"/>
      </w:rPr>
    </w:lvl>
    <w:lvl w:ilvl="2" w:tplc="040C001B" w:tentative="1">
      <w:start w:val="1"/>
      <w:numFmt w:val="bullet"/>
      <w:lvlText w:val=""/>
      <w:lvlJc w:val="left"/>
      <w:pPr>
        <w:ind w:left="1735" w:hanging="360"/>
      </w:pPr>
      <w:rPr>
        <w:rFonts w:ascii="Wingdings" w:hAnsi="Wingdings" w:hint="default"/>
      </w:rPr>
    </w:lvl>
    <w:lvl w:ilvl="3" w:tplc="040C000F" w:tentative="1">
      <w:start w:val="1"/>
      <w:numFmt w:val="bullet"/>
      <w:lvlText w:val=""/>
      <w:lvlJc w:val="left"/>
      <w:pPr>
        <w:ind w:left="2455" w:hanging="360"/>
      </w:pPr>
      <w:rPr>
        <w:rFonts w:ascii="Symbol" w:hAnsi="Symbol" w:hint="default"/>
      </w:rPr>
    </w:lvl>
    <w:lvl w:ilvl="4" w:tplc="040C0019" w:tentative="1">
      <w:start w:val="1"/>
      <w:numFmt w:val="bullet"/>
      <w:lvlText w:val="o"/>
      <w:lvlJc w:val="left"/>
      <w:pPr>
        <w:ind w:left="3175" w:hanging="360"/>
      </w:pPr>
      <w:rPr>
        <w:rFonts w:ascii="Courier New" w:hAnsi="Courier New" w:cs="Courier New" w:hint="default"/>
      </w:rPr>
    </w:lvl>
    <w:lvl w:ilvl="5" w:tplc="040C001B" w:tentative="1">
      <w:start w:val="1"/>
      <w:numFmt w:val="bullet"/>
      <w:lvlText w:val=""/>
      <w:lvlJc w:val="left"/>
      <w:pPr>
        <w:ind w:left="3895" w:hanging="360"/>
      </w:pPr>
      <w:rPr>
        <w:rFonts w:ascii="Wingdings" w:hAnsi="Wingdings" w:hint="default"/>
      </w:rPr>
    </w:lvl>
    <w:lvl w:ilvl="6" w:tplc="040C000F" w:tentative="1">
      <w:start w:val="1"/>
      <w:numFmt w:val="bullet"/>
      <w:lvlText w:val=""/>
      <w:lvlJc w:val="left"/>
      <w:pPr>
        <w:ind w:left="4615" w:hanging="360"/>
      </w:pPr>
      <w:rPr>
        <w:rFonts w:ascii="Symbol" w:hAnsi="Symbol" w:hint="default"/>
      </w:rPr>
    </w:lvl>
    <w:lvl w:ilvl="7" w:tplc="040C0019" w:tentative="1">
      <w:start w:val="1"/>
      <w:numFmt w:val="bullet"/>
      <w:lvlText w:val="o"/>
      <w:lvlJc w:val="left"/>
      <w:pPr>
        <w:ind w:left="5335" w:hanging="360"/>
      </w:pPr>
      <w:rPr>
        <w:rFonts w:ascii="Courier New" w:hAnsi="Courier New" w:cs="Courier New" w:hint="default"/>
      </w:rPr>
    </w:lvl>
    <w:lvl w:ilvl="8" w:tplc="040C001B" w:tentative="1">
      <w:start w:val="1"/>
      <w:numFmt w:val="bullet"/>
      <w:lvlText w:val=""/>
      <w:lvlJc w:val="left"/>
      <w:pPr>
        <w:ind w:left="6055" w:hanging="360"/>
      </w:pPr>
      <w:rPr>
        <w:rFonts w:ascii="Wingdings" w:hAnsi="Wingdings" w:hint="default"/>
      </w:rPr>
    </w:lvl>
  </w:abstractNum>
  <w:abstractNum w:abstractNumId="7" w15:restartNumberingAfterBreak="0">
    <w:nsid w:val="15AA5F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40497E"/>
    <w:multiLevelType w:val="hybridMultilevel"/>
    <w:tmpl w:val="0FEA09E8"/>
    <w:lvl w:ilvl="0" w:tplc="FE0EE23E">
      <w:start w:val="1"/>
      <w:numFmt w:val="bullet"/>
      <w:pStyle w:val="Listepuces21"/>
      <w:lvlText w:val=""/>
      <w:lvlJc w:val="left"/>
      <w:pPr>
        <w:tabs>
          <w:tab w:val="num" w:pos="1070"/>
        </w:tabs>
        <w:ind w:left="1070" w:hanging="360"/>
      </w:pPr>
      <w:rPr>
        <w:rFonts w:ascii="Wingdings" w:hAnsi="Wingdings" w:hint="default"/>
      </w:rPr>
    </w:lvl>
    <w:lvl w:ilvl="1" w:tplc="080C0003">
      <w:start w:val="1"/>
      <w:numFmt w:val="lowerLetter"/>
      <w:lvlText w:val="%2."/>
      <w:lvlJc w:val="left"/>
      <w:pPr>
        <w:tabs>
          <w:tab w:val="num" w:pos="1440"/>
        </w:tabs>
        <w:ind w:left="1440" w:hanging="360"/>
      </w:pPr>
    </w:lvl>
    <w:lvl w:ilvl="2" w:tplc="080C0005" w:tentative="1">
      <w:start w:val="1"/>
      <w:numFmt w:val="lowerRoman"/>
      <w:lvlText w:val="%3."/>
      <w:lvlJc w:val="right"/>
      <w:pPr>
        <w:tabs>
          <w:tab w:val="num" w:pos="2160"/>
        </w:tabs>
        <w:ind w:left="2160" w:hanging="180"/>
      </w:pPr>
    </w:lvl>
    <w:lvl w:ilvl="3" w:tplc="080C0001" w:tentative="1">
      <w:start w:val="1"/>
      <w:numFmt w:val="decimal"/>
      <w:lvlText w:val="%4."/>
      <w:lvlJc w:val="left"/>
      <w:pPr>
        <w:tabs>
          <w:tab w:val="num" w:pos="2880"/>
        </w:tabs>
        <w:ind w:left="2880" w:hanging="360"/>
      </w:pPr>
    </w:lvl>
    <w:lvl w:ilvl="4" w:tplc="080C0003" w:tentative="1">
      <w:start w:val="1"/>
      <w:numFmt w:val="lowerLetter"/>
      <w:lvlText w:val="%5."/>
      <w:lvlJc w:val="left"/>
      <w:pPr>
        <w:tabs>
          <w:tab w:val="num" w:pos="3600"/>
        </w:tabs>
        <w:ind w:left="3600" w:hanging="360"/>
      </w:pPr>
    </w:lvl>
    <w:lvl w:ilvl="5" w:tplc="080C0005" w:tentative="1">
      <w:start w:val="1"/>
      <w:numFmt w:val="lowerRoman"/>
      <w:lvlText w:val="%6."/>
      <w:lvlJc w:val="right"/>
      <w:pPr>
        <w:tabs>
          <w:tab w:val="num" w:pos="4320"/>
        </w:tabs>
        <w:ind w:left="4320" w:hanging="180"/>
      </w:pPr>
    </w:lvl>
    <w:lvl w:ilvl="6" w:tplc="080C0001" w:tentative="1">
      <w:start w:val="1"/>
      <w:numFmt w:val="decimal"/>
      <w:lvlText w:val="%7."/>
      <w:lvlJc w:val="left"/>
      <w:pPr>
        <w:tabs>
          <w:tab w:val="num" w:pos="5040"/>
        </w:tabs>
        <w:ind w:left="5040" w:hanging="360"/>
      </w:pPr>
    </w:lvl>
    <w:lvl w:ilvl="7" w:tplc="080C0003" w:tentative="1">
      <w:start w:val="1"/>
      <w:numFmt w:val="lowerLetter"/>
      <w:lvlText w:val="%8."/>
      <w:lvlJc w:val="left"/>
      <w:pPr>
        <w:tabs>
          <w:tab w:val="num" w:pos="5760"/>
        </w:tabs>
        <w:ind w:left="5760" w:hanging="360"/>
      </w:pPr>
    </w:lvl>
    <w:lvl w:ilvl="8" w:tplc="080C0005" w:tentative="1">
      <w:start w:val="1"/>
      <w:numFmt w:val="lowerRoman"/>
      <w:lvlText w:val="%9."/>
      <w:lvlJc w:val="right"/>
      <w:pPr>
        <w:tabs>
          <w:tab w:val="num" w:pos="6480"/>
        </w:tabs>
        <w:ind w:left="6480" w:hanging="180"/>
      </w:pPr>
    </w:lvl>
  </w:abstractNum>
  <w:abstractNum w:abstractNumId="9" w15:restartNumberingAfterBreak="0">
    <w:nsid w:val="2A484696"/>
    <w:multiLevelType w:val="hybridMultilevel"/>
    <w:tmpl w:val="BD248FAA"/>
    <w:lvl w:ilvl="0" w:tplc="02FCB9C4">
      <w:numFmt w:val="bullet"/>
      <w:lvlText w:val="-"/>
      <w:lvlJc w:val="left"/>
      <w:pPr>
        <w:ind w:left="1146" w:hanging="360"/>
      </w:pPr>
      <w:rPr>
        <w:rFonts w:ascii="Verdana" w:eastAsia="MS Mincho" w:hAnsi="Verdana" w:hint="default"/>
        <w:color w:val="auto"/>
      </w:rPr>
    </w:lvl>
    <w:lvl w:ilvl="1" w:tplc="080C0003">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10" w15:restartNumberingAfterBreak="0">
    <w:nsid w:val="31BC2ABE"/>
    <w:multiLevelType w:val="hybridMultilevel"/>
    <w:tmpl w:val="FFA64794"/>
    <w:lvl w:ilvl="0" w:tplc="9A483ECA">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1" w15:restartNumberingAfterBreak="0">
    <w:nsid w:val="34F432A8"/>
    <w:multiLevelType w:val="hybridMultilevel"/>
    <w:tmpl w:val="14A2DCAC"/>
    <w:lvl w:ilvl="0" w:tplc="080C000F">
      <w:start w:val="1"/>
      <w:numFmt w:val="decimal"/>
      <w:lvlText w:val="%1."/>
      <w:lvlJc w:val="left"/>
      <w:pPr>
        <w:ind w:left="1080" w:hanging="360"/>
      </w:pPr>
      <w:rPr>
        <w:rFonts w:cs="Times New Roman"/>
      </w:rPr>
    </w:lvl>
    <w:lvl w:ilvl="1" w:tplc="C63C60BC">
      <w:start w:val="3"/>
      <w:numFmt w:val="bullet"/>
      <w:lvlText w:val="-"/>
      <w:lvlJc w:val="left"/>
      <w:pPr>
        <w:ind w:left="1800" w:hanging="360"/>
      </w:pPr>
      <w:rPr>
        <w:rFonts w:ascii="Arial" w:eastAsia="Times New Roman" w:hAnsi="Arial"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12" w15:restartNumberingAfterBreak="0">
    <w:nsid w:val="381A6AED"/>
    <w:multiLevelType w:val="hybridMultilevel"/>
    <w:tmpl w:val="948AFB70"/>
    <w:lvl w:ilvl="0" w:tplc="44CA6502">
      <w:numFmt w:val="bullet"/>
      <w:lvlText w:val="-"/>
      <w:lvlJc w:val="left"/>
      <w:pPr>
        <w:ind w:left="720" w:hanging="360"/>
      </w:pPr>
      <w:rPr>
        <w:rFonts w:ascii="Arial" w:eastAsia="Times New Roman" w:hAnsi="Arial" w:cs="Aria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3C287CB0"/>
    <w:multiLevelType w:val="hybridMultilevel"/>
    <w:tmpl w:val="27AC7C26"/>
    <w:lvl w:ilvl="0" w:tplc="040C0001">
      <w:numFmt w:val="bullet"/>
      <w:lvlText w:val="-"/>
      <w:lvlJc w:val="left"/>
      <w:pPr>
        <w:tabs>
          <w:tab w:val="num" w:pos="1776"/>
        </w:tabs>
        <w:ind w:left="1756" w:hanging="340"/>
      </w:pPr>
      <w:rPr>
        <w:rFonts w:hint="default"/>
      </w:rPr>
    </w:lvl>
    <w:lvl w:ilvl="1" w:tplc="040C0003">
      <w:start w:val="1"/>
      <w:numFmt w:val="bullet"/>
      <w:lvlText w:val="o"/>
      <w:lvlJc w:val="left"/>
      <w:pPr>
        <w:tabs>
          <w:tab w:val="num" w:pos="2572"/>
        </w:tabs>
        <w:ind w:left="2572" w:hanging="360"/>
      </w:pPr>
      <w:rPr>
        <w:rFonts w:ascii="Courier New" w:hAnsi="Courier New" w:hint="default"/>
      </w:rPr>
    </w:lvl>
    <w:lvl w:ilvl="2" w:tplc="040C0005" w:tentative="1">
      <w:start w:val="1"/>
      <w:numFmt w:val="bullet"/>
      <w:lvlText w:val=""/>
      <w:lvlJc w:val="left"/>
      <w:pPr>
        <w:tabs>
          <w:tab w:val="num" w:pos="3292"/>
        </w:tabs>
        <w:ind w:left="3292" w:hanging="360"/>
      </w:pPr>
      <w:rPr>
        <w:rFonts w:ascii="Wingdings" w:hAnsi="Wingdings" w:hint="default"/>
      </w:rPr>
    </w:lvl>
    <w:lvl w:ilvl="3" w:tplc="040C0001" w:tentative="1">
      <w:start w:val="1"/>
      <w:numFmt w:val="bullet"/>
      <w:lvlText w:val=""/>
      <w:lvlJc w:val="left"/>
      <w:pPr>
        <w:tabs>
          <w:tab w:val="num" w:pos="4012"/>
        </w:tabs>
        <w:ind w:left="4012" w:hanging="360"/>
      </w:pPr>
      <w:rPr>
        <w:rFonts w:ascii="Symbol" w:hAnsi="Symbol" w:hint="default"/>
      </w:rPr>
    </w:lvl>
    <w:lvl w:ilvl="4" w:tplc="040C0003" w:tentative="1">
      <w:start w:val="1"/>
      <w:numFmt w:val="bullet"/>
      <w:lvlText w:val="o"/>
      <w:lvlJc w:val="left"/>
      <w:pPr>
        <w:tabs>
          <w:tab w:val="num" w:pos="4732"/>
        </w:tabs>
        <w:ind w:left="4732" w:hanging="360"/>
      </w:pPr>
      <w:rPr>
        <w:rFonts w:ascii="Courier New" w:hAnsi="Courier New" w:hint="default"/>
      </w:rPr>
    </w:lvl>
    <w:lvl w:ilvl="5" w:tplc="040C0005" w:tentative="1">
      <w:start w:val="1"/>
      <w:numFmt w:val="bullet"/>
      <w:lvlText w:val=""/>
      <w:lvlJc w:val="left"/>
      <w:pPr>
        <w:tabs>
          <w:tab w:val="num" w:pos="5452"/>
        </w:tabs>
        <w:ind w:left="5452" w:hanging="360"/>
      </w:pPr>
      <w:rPr>
        <w:rFonts w:ascii="Wingdings" w:hAnsi="Wingdings" w:hint="default"/>
      </w:rPr>
    </w:lvl>
    <w:lvl w:ilvl="6" w:tplc="040C0001" w:tentative="1">
      <w:start w:val="1"/>
      <w:numFmt w:val="bullet"/>
      <w:lvlText w:val=""/>
      <w:lvlJc w:val="left"/>
      <w:pPr>
        <w:tabs>
          <w:tab w:val="num" w:pos="6172"/>
        </w:tabs>
        <w:ind w:left="6172" w:hanging="360"/>
      </w:pPr>
      <w:rPr>
        <w:rFonts w:ascii="Symbol" w:hAnsi="Symbol" w:hint="default"/>
      </w:rPr>
    </w:lvl>
    <w:lvl w:ilvl="7" w:tplc="040C0003" w:tentative="1">
      <w:start w:val="1"/>
      <w:numFmt w:val="bullet"/>
      <w:lvlText w:val="o"/>
      <w:lvlJc w:val="left"/>
      <w:pPr>
        <w:tabs>
          <w:tab w:val="num" w:pos="6892"/>
        </w:tabs>
        <w:ind w:left="6892" w:hanging="360"/>
      </w:pPr>
      <w:rPr>
        <w:rFonts w:ascii="Courier New" w:hAnsi="Courier New" w:hint="default"/>
      </w:rPr>
    </w:lvl>
    <w:lvl w:ilvl="8" w:tplc="040C0005" w:tentative="1">
      <w:start w:val="1"/>
      <w:numFmt w:val="bullet"/>
      <w:lvlText w:val=""/>
      <w:lvlJc w:val="left"/>
      <w:pPr>
        <w:tabs>
          <w:tab w:val="num" w:pos="7612"/>
        </w:tabs>
        <w:ind w:left="7612" w:hanging="360"/>
      </w:pPr>
      <w:rPr>
        <w:rFonts w:ascii="Wingdings" w:hAnsi="Wingdings" w:hint="default"/>
      </w:rPr>
    </w:lvl>
  </w:abstractNum>
  <w:abstractNum w:abstractNumId="14" w15:restartNumberingAfterBreak="0">
    <w:nsid w:val="471C3A7C"/>
    <w:multiLevelType w:val="hybridMultilevel"/>
    <w:tmpl w:val="B832F4D4"/>
    <w:lvl w:ilvl="0" w:tplc="02FCB9C4">
      <w:numFmt w:val="bullet"/>
      <w:lvlText w:val="-"/>
      <w:lvlJc w:val="left"/>
      <w:pPr>
        <w:tabs>
          <w:tab w:val="num" w:pos="1069"/>
        </w:tabs>
        <w:ind w:left="1069" w:hanging="360"/>
      </w:pPr>
      <w:rPr>
        <w:rFonts w:ascii="Verdana" w:eastAsia="MS Mincho" w:hAnsi="Verdana" w:hint="default"/>
        <w:color w:val="auto"/>
      </w:rPr>
    </w:lvl>
    <w:lvl w:ilvl="1" w:tplc="080C0003">
      <w:start w:val="1"/>
      <w:numFmt w:val="bullet"/>
      <w:lvlText w:val="o"/>
      <w:lvlJc w:val="left"/>
      <w:pPr>
        <w:ind w:left="1069" w:hanging="360"/>
      </w:pPr>
      <w:rPr>
        <w:rFonts w:ascii="Courier New" w:hAnsi="Courier New" w:hint="default"/>
      </w:rPr>
    </w:lvl>
    <w:lvl w:ilvl="2" w:tplc="080C0005" w:tentative="1">
      <w:start w:val="1"/>
      <w:numFmt w:val="bullet"/>
      <w:lvlText w:val=""/>
      <w:lvlJc w:val="left"/>
      <w:pPr>
        <w:ind w:left="1789" w:hanging="360"/>
      </w:pPr>
      <w:rPr>
        <w:rFonts w:ascii="Wingdings" w:hAnsi="Wingdings" w:hint="default"/>
      </w:rPr>
    </w:lvl>
    <w:lvl w:ilvl="3" w:tplc="080C0001" w:tentative="1">
      <w:start w:val="1"/>
      <w:numFmt w:val="bullet"/>
      <w:lvlText w:val=""/>
      <w:lvlJc w:val="left"/>
      <w:pPr>
        <w:ind w:left="2509" w:hanging="360"/>
      </w:pPr>
      <w:rPr>
        <w:rFonts w:ascii="Symbol" w:hAnsi="Symbol" w:hint="default"/>
      </w:rPr>
    </w:lvl>
    <w:lvl w:ilvl="4" w:tplc="080C0003" w:tentative="1">
      <w:start w:val="1"/>
      <w:numFmt w:val="bullet"/>
      <w:lvlText w:val="o"/>
      <w:lvlJc w:val="left"/>
      <w:pPr>
        <w:ind w:left="3229" w:hanging="360"/>
      </w:pPr>
      <w:rPr>
        <w:rFonts w:ascii="Courier New" w:hAnsi="Courier New" w:hint="default"/>
      </w:rPr>
    </w:lvl>
    <w:lvl w:ilvl="5" w:tplc="080C0005" w:tentative="1">
      <w:start w:val="1"/>
      <w:numFmt w:val="bullet"/>
      <w:lvlText w:val=""/>
      <w:lvlJc w:val="left"/>
      <w:pPr>
        <w:ind w:left="3949" w:hanging="360"/>
      </w:pPr>
      <w:rPr>
        <w:rFonts w:ascii="Wingdings" w:hAnsi="Wingdings" w:hint="default"/>
      </w:rPr>
    </w:lvl>
    <w:lvl w:ilvl="6" w:tplc="080C0001" w:tentative="1">
      <w:start w:val="1"/>
      <w:numFmt w:val="bullet"/>
      <w:lvlText w:val=""/>
      <w:lvlJc w:val="left"/>
      <w:pPr>
        <w:ind w:left="4669" w:hanging="360"/>
      </w:pPr>
      <w:rPr>
        <w:rFonts w:ascii="Symbol" w:hAnsi="Symbol" w:hint="default"/>
      </w:rPr>
    </w:lvl>
    <w:lvl w:ilvl="7" w:tplc="080C0003" w:tentative="1">
      <w:start w:val="1"/>
      <w:numFmt w:val="bullet"/>
      <w:lvlText w:val="o"/>
      <w:lvlJc w:val="left"/>
      <w:pPr>
        <w:ind w:left="5389" w:hanging="360"/>
      </w:pPr>
      <w:rPr>
        <w:rFonts w:ascii="Courier New" w:hAnsi="Courier New" w:hint="default"/>
      </w:rPr>
    </w:lvl>
    <w:lvl w:ilvl="8" w:tplc="080C0005" w:tentative="1">
      <w:start w:val="1"/>
      <w:numFmt w:val="bullet"/>
      <w:lvlText w:val=""/>
      <w:lvlJc w:val="left"/>
      <w:pPr>
        <w:ind w:left="6109" w:hanging="360"/>
      </w:pPr>
      <w:rPr>
        <w:rFonts w:ascii="Wingdings" w:hAnsi="Wingdings" w:hint="default"/>
      </w:rPr>
    </w:lvl>
  </w:abstractNum>
  <w:abstractNum w:abstractNumId="15" w15:restartNumberingAfterBreak="0">
    <w:nsid w:val="47F128F5"/>
    <w:multiLevelType w:val="hybridMultilevel"/>
    <w:tmpl w:val="0FFEC140"/>
    <w:lvl w:ilvl="0" w:tplc="C0063FC0">
      <w:numFmt w:val="bullet"/>
      <w:lvlText w:val="-"/>
      <w:lvlJc w:val="left"/>
      <w:pPr>
        <w:ind w:left="360" w:hanging="360"/>
      </w:pPr>
      <w:rPr>
        <w:rFonts w:ascii="Arial" w:eastAsia="Times New Roman" w:hAnsi="Arial" w:cs="Arial" w:hint="default"/>
      </w:rPr>
    </w:lvl>
    <w:lvl w:ilvl="1" w:tplc="8FB0D178"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B86C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FF1D6A"/>
    <w:multiLevelType w:val="hybridMultilevel"/>
    <w:tmpl w:val="A378A5D0"/>
    <w:lvl w:ilvl="0" w:tplc="04090005">
      <w:start w:val="1"/>
      <w:numFmt w:val="bullet"/>
      <w:lvlText w:val=""/>
      <w:lvlJc w:val="left"/>
      <w:pPr>
        <w:ind w:left="1107" w:hanging="360"/>
      </w:pPr>
      <w:rPr>
        <w:rFonts w:ascii="Wingdings" w:hAnsi="Wingdings" w:hint="default"/>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18" w15:restartNumberingAfterBreak="0">
    <w:nsid w:val="59380F1E"/>
    <w:multiLevelType w:val="hybridMultilevel"/>
    <w:tmpl w:val="215C0BE2"/>
    <w:lvl w:ilvl="0" w:tplc="02FCB9C4">
      <w:numFmt w:val="bullet"/>
      <w:lvlText w:val="-"/>
      <w:lvlJc w:val="left"/>
      <w:pPr>
        <w:tabs>
          <w:tab w:val="num" w:pos="720"/>
        </w:tabs>
        <w:ind w:left="720" w:hanging="360"/>
      </w:pPr>
      <w:rPr>
        <w:rFonts w:ascii="Verdana" w:eastAsia="MS Mincho" w:hAnsi="Verdana"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1159E3"/>
    <w:multiLevelType w:val="hybridMultilevel"/>
    <w:tmpl w:val="3E20B654"/>
    <w:lvl w:ilvl="0" w:tplc="C63C60BC">
      <w:start w:val="3"/>
      <w:numFmt w:val="bullet"/>
      <w:lvlText w:val="-"/>
      <w:lvlJc w:val="left"/>
      <w:pPr>
        <w:ind w:left="934" w:hanging="360"/>
      </w:pPr>
      <w:rPr>
        <w:rFonts w:ascii="Arial" w:eastAsia="Times New Roman" w:hAnsi="Arial" w:cs="Arial" w:hint="default"/>
      </w:rPr>
    </w:lvl>
    <w:lvl w:ilvl="1" w:tplc="040C0003" w:tentative="1">
      <w:start w:val="1"/>
      <w:numFmt w:val="bullet"/>
      <w:lvlText w:val="o"/>
      <w:lvlJc w:val="left"/>
      <w:pPr>
        <w:ind w:left="1654" w:hanging="360"/>
      </w:pPr>
      <w:rPr>
        <w:rFonts w:ascii="Courier New" w:hAnsi="Courier New" w:cs="Courier New" w:hint="default"/>
      </w:rPr>
    </w:lvl>
    <w:lvl w:ilvl="2" w:tplc="040C0005" w:tentative="1">
      <w:start w:val="1"/>
      <w:numFmt w:val="bullet"/>
      <w:lvlText w:val=""/>
      <w:lvlJc w:val="left"/>
      <w:pPr>
        <w:ind w:left="2374" w:hanging="360"/>
      </w:pPr>
      <w:rPr>
        <w:rFonts w:ascii="Wingdings" w:hAnsi="Wingdings" w:hint="default"/>
      </w:rPr>
    </w:lvl>
    <w:lvl w:ilvl="3" w:tplc="040C0001" w:tentative="1">
      <w:start w:val="1"/>
      <w:numFmt w:val="bullet"/>
      <w:lvlText w:val=""/>
      <w:lvlJc w:val="left"/>
      <w:pPr>
        <w:ind w:left="3094" w:hanging="360"/>
      </w:pPr>
      <w:rPr>
        <w:rFonts w:ascii="Symbol" w:hAnsi="Symbol" w:hint="default"/>
      </w:rPr>
    </w:lvl>
    <w:lvl w:ilvl="4" w:tplc="040C0003" w:tentative="1">
      <w:start w:val="1"/>
      <w:numFmt w:val="bullet"/>
      <w:lvlText w:val="o"/>
      <w:lvlJc w:val="left"/>
      <w:pPr>
        <w:ind w:left="3814" w:hanging="360"/>
      </w:pPr>
      <w:rPr>
        <w:rFonts w:ascii="Courier New" w:hAnsi="Courier New" w:cs="Courier New" w:hint="default"/>
      </w:rPr>
    </w:lvl>
    <w:lvl w:ilvl="5" w:tplc="040C0005" w:tentative="1">
      <w:start w:val="1"/>
      <w:numFmt w:val="bullet"/>
      <w:lvlText w:val=""/>
      <w:lvlJc w:val="left"/>
      <w:pPr>
        <w:ind w:left="4534" w:hanging="360"/>
      </w:pPr>
      <w:rPr>
        <w:rFonts w:ascii="Wingdings" w:hAnsi="Wingdings" w:hint="default"/>
      </w:rPr>
    </w:lvl>
    <w:lvl w:ilvl="6" w:tplc="040C0001" w:tentative="1">
      <w:start w:val="1"/>
      <w:numFmt w:val="bullet"/>
      <w:lvlText w:val=""/>
      <w:lvlJc w:val="left"/>
      <w:pPr>
        <w:ind w:left="5254" w:hanging="360"/>
      </w:pPr>
      <w:rPr>
        <w:rFonts w:ascii="Symbol" w:hAnsi="Symbol" w:hint="default"/>
      </w:rPr>
    </w:lvl>
    <w:lvl w:ilvl="7" w:tplc="040C0003" w:tentative="1">
      <w:start w:val="1"/>
      <w:numFmt w:val="bullet"/>
      <w:lvlText w:val="o"/>
      <w:lvlJc w:val="left"/>
      <w:pPr>
        <w:ind w:left="5974" w:hanging="360"/>
      </w:pPr>
      <w:rPr>
        <w:rFonts w:ascii="Courier New" w:hAnsi="Courier New" w:cs="Courier New" w:hint="default"/>
      </w:rPr>
    </w:lvl>
    <w:lvl w:ilvl="8" w:tplc="040C0005" w:tentative="1">
      <w:start w:val="1"/>
      <w:numFmt w:val="bullet"/>
      <w:lvlText w:val=""/>
      <w:lvlJc w:val="left"/>
      <w:pPr>
        <w:ind w:left="6694" w:hanging="360"/>
      </w:pPr>
      <w:rPr>
        <w:rFonts w:ascii="Wingdings" w:hAnsi="Wingdings" w:hint="default"/>
      </w:rPr>
    </w:lvl>
  </w:abstractNum>
  <w:abstractNum w:abstractNumId="20" w15:restartNumberingAfterBreak="0">
    <w:nsid w:val="761734A3"/>
    <w:multiLevelType w:val="hybridMultilevel"/>
    <w:tmpl w:val="0A6C5132"/>
    <w:lvl w:ilvl="0" w:tplc="02FCB9C4">
      <w:numFmt w:val="bullet"/>
      <w:lvlText w:val="-"/>
      <w:lvlJc w:val="left"/>
      <w:pPr>
        <w:ind w:left="1068" w:hanging="360"/>
      </w:pPr>
      <w:rPr>
        <w:rFonts w:ascii="Verdana" w:eastAsia="MS Mincho" w:hAnsi="Verdana"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7A684BE8"/>
    <w:multiLevelType w:val="hybridMultilevel"/>
    <w:tmpl w:val="AA003812"/>
    <w:lvl w:ilvl="0" w:tplc="C0063FC0">
      <w:numFmt w:val="bullet"/>
      <w:lvlText w:val="-"/>
      <w:lvlJc w:val="left"/>
      <w:pPr>
        <w:ind w:left="502" w:hanging="360"/>
      </w:pPr>
      <w:rPr>
        <w:rFonts w:ascii="Arial" w:eastAsia="Times New Roman" w:hAnsi="Arial" w:cs="Arial" w:hint="default"/>
      </w:rPr>
    </w:lvl>
    <w:lvl w:ilvl="1" w:tplc="040C0003">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885028826">
    <w:abstractNumId w:val="1"/>
  </w:num>
  <w:num w:numId="2" w16cid:durableId="490607140">
    <w:abstractNumId w:val="8"/>
  </w:num>
  <w:num w:numId="3" w16cid:durableId="1794640983">
    <w:abstractNumId w:val="6"/>
  </w:num>
  <w:num w:numId="4" w16cid:durableId="1085760716">
    <w:abstractNumId w:val="19"/>
  </w:num>
  <w:num w:numId="5" w16cid:durableId="1708018424">
    <w:abstractNumId w:val="16"/>
  </w:num>
  <w:num w:numId="6" w16cid:durableId="701246125">
    <w:abstractNumId w:val="5"/>
  </w:num>
  <w:num w:numId="7" w16cid:durableId="716971699">
    <w:abstractNumId w:val="4"/>
  </w:num>
  <w:num w:numId="8" w16cid:durableId="517737877">
    <w:abstractNumId w:val="7"/>
  </w:num>
  <w:num w:numId="9" w16cid:durableId="1773042757">
    <w:abstractNumId w:val="10"/>
  </w:num>
  <w:num w:numId="10" w16cid:durableId="1317999240">
    <w:abstractNumId w:val="12"/>
  </w:num>
  <w:num w:numId="11" w16cid:durableId="288779720">
    <w:abstractNumId w:val="15"/>
  </w:num>
  <w:num w:numId="12" w16cid:durableId="1475221953">
    <w:abstractNumId w:val="13"/>
  </w:num>
  <w:num w:numId="13" w16cid:durableId="211157908">
    <w:abstractNumId w:val="21"/>
  </w:num>
  <w:num w:numId="14" w16cid:durableId="1319263884">
    <w:abstractNumId w:val="1"/>
  </w:num>
  <w:num w:numId="15" w16cid:durableId="1173564279">
    <w:abstractNumId w:val="8"/>
  </w:num>
  <w:num w:numId="16" w16cid:durableId="48686743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6078604">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960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103546">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857038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5884533">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2559550">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75948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868199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2301006">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6586450">
    <w:abstractNumId w:val="18"/>
  </w:num>
  <w:num w:numId="27" w16cid:durableId="1697542323">
    <w:abstractNumId w:val="11"/>
  </w:num>
  <w:num w:numId="28" w16cid:durableId="33695417">
    <w:abstractNumId w:val="9"/>
  </w:num>
  <w:num w:numId="29" w16cid:durableId="1134560042">
    <w:abstractNumId w:val="2"/>
  </w:num>
  <w:num w:numId="30" w16cid:durableId="1544054406">
    <w:abstractNumId w:val="14"/>
  </w:num>
  <w:num w:numId="31" w16cid:durableId="497575604">
    <w:abstractNumId w:val="20"/>
  </w:num>
  <w:num w:numId="32" w16cid:durableId="1895120978">
    <w:abstractNumId w:val="0"/>
  </w:num>
  <w:num w:numId="33" w16cid:durableId="185056208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1784392">
    <w:abstractNumId w:val="3"/>
  </w:num>
  <w:num w:numId="35" w16cid:durableId="1509981614">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nl-BE" w:vendorID="9" w:dllVersion="512" w:checkStyle="1"/>
  <w:activeWritingStyle w:appName="MSWord" w:lang="nl-NL" w:vendorID="9" w:dllVersion="512" w:checkStyle="1"/>
  <w:activeWritingStyle w:appName="MSWord" w:lang="en-US" w:vendorID="8" w:dllVersion="513" w:checkStyle="1"/>
  <w:activeWritingStyle w:appName="MSWord" w:lang="nl" w:vendorID="9" w:dllVersion="512" w:checkStyle="1"/>
  <w:activeWritingStyle w:appName="MSWord" w:lang="fr-BE" w:vendorID="9" w:dllVersion="512" w:checkStyle="1"/>
  <w:activeWritingStyle w:appName="MSWord" w:lang="fr-FR" w:vendorID="9" w:dllVersion="512" w:checkStyle="1"/>
  <w:activeWritingStyle w:appName="MSWord" w:lang="fr-CA" w:vendorID="9" w:dllVersion="512" w:checkStyle="1"/>
  <w:activeWritingStyle w:appName="MSWord" w:lang="fr-MC" w:vendorID="9" w:dllVersion="512" w:checkStyle="1"/>
  <w:activeWritingStyle w:appName="MSWord" w:lang="nl-NL" w:vendorID="1" w:dllVersion="512" w:checkStyle="1"/>
  <w:mailMerge>
    <w:mainDocumentType w:val="formLetters"/>
    <w:dataType w:val="textFile"/>
    <w:activeRecord w:val="-1"/>
    <w:odso/>
  </w:mailMerge>
  <w:defaultTabStop w:val="720"/>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29377">
      <o:colormru v:ext="edit" colors="blue"/>
      <o:colormenu v:ext="edit" fillcolor="blu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AD"/>
    <w:rsid w:val="000002A6"/>
    <w:rsid w:val="00013828"/>
    <w:rsid w:val="000142FF"/>
    <w:rsid w:val="000219CA"/>
    <w:rsid w:val="000227B6"/>
    <w:rsid w:val="00031A9E"/>
    <w:rsid w:val="0003445E"/>
    <w:rsid w:val="00035903"/>
    <w:rsid w:val="00041116"/>
    <w:rsid w:val="000450FA"/>
    <w:rsid w:val="000457A7"/>
    <w:rsid w:val="0006446B"/>
    <w:rsid w:val="0006554A"/>
    <w:rsid w:val="0007015A"/>
    <w:rsid w:val="0007114A"/>
    <w:rsid w:val="00074B47"/>
    <w:rsid w:val="000842BA"/>
    <w:rsid w:val="00087812"/>
    <w:rsid w:val="000929E7"/>
    <w:rsid w:val="00092C47"/>
    <w:rsid w:val="00093802"/>
    <w:rsid w:val="000A4155"/>
    <w:rsid w:val="000A553F"/>
    <w:rsid w:val="000B2189"/>
    <w:rsid w:val="000B7532"/>
    <w:rsid w:val="000C1BDB"/>
    <w:rsid w:val="000C3A16"/>
    <w:rsid w:val="000C4F00"/>
    <w:rsid w:val="000D27BF"/>
    <w:rsid w:val="000D4D71"/>
    <w:rsid w:val="000E082E"/>
    <w:rsid w:val="000E0FFF"/>
    <w:rsid w:val="000E1DF2"/>
    <w:rsid w:val="000E3097"/>
    <w:rsid w:val="000E6D8A"/>
    <w:rsid w:val="000F0310"/>
    <w:rsid w:val="000F04D2"/>
    <w:rsid w:val="000F4738"/>
    <w:rsid w:val="000F4D7C"/>
    <w:rsid w:val="001060BC"/>
    <w:rsid w:val="001200A2"/>
    <w:rsid w:val="00122E99"/>
    <w:rsid w:val="00123DEE"/>
    <w:rsid w:val="0013310D"/>
    <w:rsid w:val="001352E3"/>
    <w:rsid w:val="00136C9A"/>
    <w:rsid w:val="00141768"/>
    <w:rsid w:val="00143346"/>
    <w:rsid w:val="0014408B"/>
    <w:rsid w:val="001448FC"/>
    <w:rsid w:val="00144D13"/>
    <w:rsid w:val="001457AD"/>
    <w:rsid w:val="00145BD9"/>
    <w:rsid w:val="0015101B"/>
    <w:rsid w:val="00154F04"/>
    <w:rsid w:val="001606C3"/>
    <w:rsid w:val="00164E0E"/>
    <w:rsid w:val="001706ED"/>
    <w:rsid w:val="00170952"/>
    <w:rsid w:val="00170E2E"/>
    <w:rsid w:val="001839CA"/>
    <w:rsid w:val="00186E27"/>
    <w:rsid w:val="00187450"/>
    <w:rsid w:val="00190088"/>
    <w:rsid w:val="00194C87"/>
    <w:rsid w:val="001A0826"/>
    <w:rsid w:val="001A177A"/>
    <w:rsid w:val="001A509E"/>
    <w:rsid w:val="001B10E1"/>
    <w:rsid w:val="001B2B8C"/>
    <w:rsid w:val="001D1F49"/>
    <w:rsid w:val="001F1126"/>
    <w:rsid w:val="001F181F"/>
    <w:rsid w:val="001F2FF5"/>
    <w:rsid w:val="0020274A"/>
    <w:rsid w:val="002117C9"/>
    <w:rsid w:val="002160C7"/>
    <w:rsid w:val="00226FD6"/>
    <w:rsid w:val="00227D43"/>
    <w:rsid w:val="002365BA"/>
    <w:rsid w:val="002473CA"/>
    <w:rsid w:val="00250CF0"/>
    <w:rsid w:val="00251F51"/>
    <w:rsid w:val="00256DD8"/>
    <w:rsid w:val="002605F3"/>
    <w:rsid w:val="00261A1D"/>
    <w:rsid w:val="00262D26"/>
    <w:rsid w:val="00267942"/>
    <w:rsid w:val="00270DD2"/>
    <w:rsid w:val="00270F8C"/>
    <w:rsid w:val="002712DE"/>
    <w:rsid w:val="00271EEA"/>
    <w:rsid w:val="002761E2"/>
    <w:rsid w:val="0028016E"/>
    <w:rsid w:val="002819A1"/>
    <w:rsid w:val="00282995"/>
    <w:rsid w:val="00283001"/>
    <w:rsid w:val="00287B7A"/>
    <w:rsid w:val="00290730"/>
    <w:rsid w:val="002A10F8"/>
    <w:rsid w:val="002A2E79"/>
    <w:rsid w:val="002B16DF"/>
    <w:rsid w:val="002C0DA7"/>
    <w:rsid w:val="002C11AA"/>
    <w:rsid w:val="002C58C5"/>
    <w:rsid w:val="002C7B41"/>
    <w:rsid w:val="002E310C"/>
    <w:rsid w:val="002E74C0"/>
    <w:rsid w:val="002F1580"/>
    <w:rsid w:val="002F42E6"/>
    <w:rsid w:val="002F7E00"/>
    <w:rsid w:val="003026A1"/>
    <w:rsid w:val="00305191"/>
    <w:rsid w:val="00310A8B"/>
    <w:rsid w:val="00312C32"/>
    <w:rsid w:val="003142DA"/>
    <w:rsid w:val="0031524B"/>
    <w:rsid w:val="00320579"/>
    <w:rsid w:val="003276BC"/>
    <w:rsid w:val="003327BA"/>
    <w:rsid w:val="00335155"/>
    <w:rsid w:val="003417AB"/>
    <w:rsid w:val="00343FED"/>
    <w:rsid w:val="00355DC5"/>
    <w:rsid w:val="00356FAE"/>
    <w:rsid w:val="00372CC5"/>
    <w:rsid w:val="00382C5E"/>
    <w:rsid w:val="003842F6"/>
    <w:rsid w:val="00387E65"/>
    <w:rsid w:val="003940AD"/>
    <w:rsid w:val="003949C8"/>
    <w:rsid w:val="003971C8"/>
    <w:rsid w:val="003A4568"/>
    <w:rsid w:val="003B1639"/>
    <w:rsid w:val="003B661C"/>
    <w:rsid w:val="003C4B96"/>
    <w:rsid w:val="003C547E"/>
    <w:rsid w:val="003C5DCD"/>
    <w:rsid w:val="003D0D43"/>
    <w:rsid w:val="003D4B4E"/>
    <w:rsid w:val="003E5C8B"/>
    <w:rsid w:val="003E7AFA"/>
    <w:rsid w:val="003F6E1D"/>
    <w:rsid w:val="004070D8"/>
    <w:rsid w:val="004276B4"/>
    <w:rsid w:val="00431C8D"/>
    <w:rsid w:val="00431E3A"/>
    <w:rsid w:val="004326B3"/>
    <w:rsid w:val="0043286A"/>
    <w:rsid w:val="00434E58"/>
    <w:rsid w:val="00436E9C"/>
    <w:rsid w:val="0044523D"/>
    <w:rsid w:val="00446171"/>
    <w:rsid w:val="00446FE0"/>
    <w:rsid w:val="004475E3"/>
    <w:rsid w:val="00455FBA"/>
    <w:rsid w:val="00461930"/>
    <w:rsid w:val="00464769"/>
    <w:rsid w:val="004651B1"/>
    <w:rsid w:val="00465F7F"/>
    <w:rsid w:val="00471AC3"/>
    <w:rsid w:val="004731F8"/>
    <w:rsid w:val="004760D1"/>
    <w:rsid w:val="00476B11"/>
    <w:rsid w:val="00486B03"/>
    <w:rsid w:val="00487248"/>
    <w:rsid w:val="0049029F"/>
    <w:rsid w:val="004922E4"/>
    <w:rsid w:val="00493B95"/>
    <w:rsid w:val="004A2545"/>
    <w:rsid w:val="004A3D22"/>
    <w:rsid w:val="004B35F5"/>
    <w:rsid w:val="004C1613"/>
    <w:rsid w:val="004C2E8B"/>
    <w:rsid w:val="004C3A81"/>
    <w:rsid w:val="004C49F8"/>
    <w:rsid w:val="004C6116"/>
    <w:rsid w:val="004D5067"/>
    <w:rsid w:val="004F590D"/>
    <w:rsid w:val="004F7A78"/>
    <w:rsid w:val="00500E87"/>
    <w:rsid w:val="00505141"/>
    <w:rsid w:val="005066B1"/>
    <w:rsid w:val="00537371"/>
    <w:rsid w:val="00540966"/>
    <w:rsid w:val="00555A3A"/>
    <w:rsid w:val="00555C1D"/>
    <w:rsid w:val="00560351"/>
    <w:rsid w:val="0056115A"/>
    <w:rsid w:val="005663FE"/>
    <w:rsid w:val="0057101A"/>
    <w:rsid w:val="005805A9"/>
    <w:rsid w:val="00585470"/>
    <w:rsid w:val="00585BAB"/>
    <w:rsid w:val="005902FA"/>
    <w:rsid w:val="00591AE4"/>
    <w:rsid w:val="00592437"/>
    <w:rsid w:val="005953A9"/>
    <w:rsid w:val="005953F6"/>
    <w:rsid w:val="00595421"/>
    <w:rsid w:val="005A1CD8"/>
    <w:rsid w:val="005A5CBF"/>
    <w:rsid w:val="005B2B69"/>
    <w:rsid w:val="005B4111"/>
    <w:rsid w:val="005D2A9F"/>
    <w:rsid w:val="005D4296"/>
    <w:rsid w:val="005E0C9A"/>
    <w:rsid w:val="005E7C91"/>
    <w:rsid w:val="005F4304"/>
    <w:rsid w:val="005F5B99"/>
    <w:rsid w:val="00602CD1"/>
    <w:rsid w:val="0060362D"/>
    <w:rsid w:val="00604B57"/>
    <w:rsid w:val="00604C99"/>
    <w:rsid w:val="006118D6"/>
    <w:rsid w:val="00614466"/>
    <w:rsid w:val="00615178"/>
    <w:rsid w:val="00616282"/>
    <w:rsid w:val="00620F0F"/>
    <w:rsid w:val="00623988"/>
    <w:rsid w:val="00625744"/>
    <w:rsid w:val="00627E3D"/>
    <w:rsid w:val="0063192C"/>
    <w:rsid w:val="00641D3B"/>
    <w:rsid w:val="00643379"/>
    <w:rsid w:val="00643C10"/>
    <w:rsid w:val="00646B17"/>
    <w:rsid w:val="00660BAF"/>
    <w:rsid w:val="0066486D"/>
    <w:rsid w:val="00665778"/>
    <w:rsid w:val="006703F0"/>
    <w:rsid w:val="00670D3E"/>
    <w:rsid w:val="006731D4"/>
    <w:rsid w:val="00680255"/>
    <w:rsid w:val="00680FEE"/>
    <w:rsid w:val="00685B44"/>
    <w:rsid w:val="006879DF"/>
    <w:rsid w:val="00690D9B"/>
    <w:rsid w:val="006A0839"/>
    <w:rsid w:val="006A5167"/>
    <w:rsid w:val="006B3D15"/>
    <w:rsid w:val="006B592C"/>
    <w:rsid w:val="006B648A"/>
    <w:rsid w:val="006C1DFC"/>
    <w:rsid w:val="006C2380"/>
    <w:rsid w:val="006C58F7"/>
    <w:rsid w:val="006C7B7E"/>
    <w:rsid w:val="006D41C0"/>
    <w:rsid w:val="006D74EA"/>
    <w:rsid w:val="006D76E7"/>
    <w:rsid w:val="006D7B9E"/>
    <w:rsid w:val="006E3B99"/>
    <w:rsid w:val="006E4EA7"/>
    <w:rsid w:val="006E604A"/>
    <w:rsid w:val="006F2912"/>
    <w:rsid w:val="006F76B1"/>
    <w:rsid w:val="00701295"/>
    <w:rsid w:val="00701A2A"/>
    <w:rsid w:val="00704BC6"/>
    <w:rsid w:val="00711423"/>
    <w:rsid w:val="00712E6C"/>
    <w:rsid w:val="007259CC"/>
    <w:rsid w:val="007310FE"/>
    <w:rsid w:val="00732FE5"/>
    <w:rsid w:val="00734295"/>
    <w:rsid w:val="007349AD"/>
    <w:rsid w:val="00737B63"/>
    <w:rsid w:val="00745B71"/>
    <w:rsid w:val="007465F0"/>
    <w:rsid w:val="00755591"/>
    <w:rsid w:val="00756637"/>
    <w:rsid w:val="0076467E"/>
    <w:rsid w:val="007777EF"/>
    <w:rsid w:val="00792D2B"/>
    <w:rsid w:val="0079665C"/>
    <w:rsid w:val="007A440E"/>
    <w:rsid w:val="007A4F54"/>
    <w:rsid w:val="007A7AEF"/>
    <w:rsid w:val="007B1D0D"/>
    <w:rsid w:val="007B666A"/>
    <w:rsid w:val="007B79A7"/>
    <w:rsid w:val="007C4CFE"/>
    <w:rsid w:val="007C7B6C"/>
    <w:rsid w:val="007D5DF2"/>
    <w:rsid w:val="007E1C3B"/>
    <w:rsid w:val="007E1FD9"/>
    <w:rsid w:val="007E3A9D"/>
    <w:rsid w:val="007E3F0A"/>
    <w:rsid w:val="007F56AC"/>
    <w:rsid w:val="007F756F"/>
    <w:rsid w:val="007F7C56"/>
    <w:rsid w:val="0080277D"/>
    <w:rsid w:val="00806E74"/>
    <w:rsid w:val="00810066"/>
    <w:rsid w:val="0081416C"/>
    <w:rsid w:val="00816DD2"/>
    <w:rsid w:val="00826D2A"/>
    <w:rsid w:val="0083544C"/>
    <w:rsid w:val="00840CDC"/>
    <w:rsid w:val="00840DFD"/>
    <w:rsid w:val="00843DC7"/>
    <w:rsid w:val="00852B0B"/>
    <w:rsid w:val="00856275"/>
    <w:rsid w:val="008571B0"/>
    <w:rsid w:val="0086135F"/>
    <w:rsid w:val="00862B8E"/>
    <w:rsid w:val="00865181"/>
    <w:rsid w:val="008669E7"/>
    <w:rsid w:val="008756E1"/>
    <w:rsid w:val="00877FFD"/>
    <w:rsid w:val="00892487"/>
    <w:rsid w:val="008940C3"/>
    <w:rsid w:val="00894432"/>
    <w:rsid w:val="008A2589"/>
    <w:rsid w:val="008A51FB"/>
    <w:rsid w:val="008A7124"/>
    <w:rsid w:val="008C01F3"/>
    <w:rsid w:val="008C1097"/>
    <w:rsid w:val="008C325D"/>
    <w:rsid w:val="008C5646"/>
    <w:rsid w:val="008D0752"/>
    <w:rsid w:val="008D0F50"/>
    <w:rsid w:val="008D4E3F"/>
    <w:rsid w:val="008D4E8D"/>
    <w:rsid w:val="008D4FF1"/>
    <w:rsid w:val="008D741C"/>
    <w:rsid w:val="008F2F4B"/>
    <w:rsid w:val="008F744F"/>
    <w:rsid w:val="0090680F"/>
    <w:rsid w:val="00906833"/>
    <w:rsid w:val="00907D23"/>
    <w:rsid w:val="00913EBD"/>
    <w:rsid w:val="00922D70"/>
    <w:rsid w:val="00923DFD"/>
    <w:rsid w:val="009260CE"/>
    <w:rsid w:val="00926D89"/>
    <w:rsid w:val="0093066B"/>
    <w:rsid w:val="009313E2"/>
    <w:rsid w:val="00933C6E"/>
    <w:rsid w:val="00942350"/>
    <w:rsid w:val="00947BFE"/>
    <w:rsid w:val="00953BD8"/>
    <w:rsid w:val="00957B26"/>
    <w:rsid w:val="00963479"/>
    <w:rsid w:val="00963F3E"/>
    <w:rsid w:val="0096569A"/>
    <w:rsid w:val="009704AE"/>
    <w:rsid w:val="00975B60"/>
    <w:rsid w:val="00976F78"/>
    <w:rsid w:val="00980F79"/>
    <w:rsid w:val="00990BA2"/>
    <w:rsid w:val="00991102"/>
    <w:rsid w:val="00992E35"/>
    <w:rsid w:val="00995FC3"/>
    <w:rsid w:val="00996576"/>
    <w:rsid w:val="009A2150"/>
    <w:rsid w:val="009A4C94"/>
    <w:rsid w:val="009B1272"/>
    <w:rsid w:val="009B30E8"/>
    <w:rsid w:val="009B6E19"/>
    <w:rsid w:val="009C332C"/>
    <w:rsid w:val="009D28F8"/>
    <w:rsid w:val="009D6491"/>
    <w:rsid w:val="009F5DEB"/>
    <w:rsid w:val="009F64A2"/>
    <w:rsid w:val="00A111F7"/>
    <w:rsid w:val="00A22B20"/>
    <w:rsid w:val="00A313C9"/>
    <w:rsid w:val="00A35608"/>
    <w:rsid w:val="00A3600C"/>
    <w:rsid w:val="00A36032"/>
    <w:rsid w:val="00A41BB5"/>
    <w:rsid w:val="00A5415F"/>
    <w:rsid w:val="00A555EF"/>
    <w:rsid w:val="00A56CC1"/>
    <w:rsid w:val="00A5756E"/>
    <w:rsid w:val="00A604A8"/>
    <w:rsid w:val="00A70D70"/>
    <w:rsid w:val="00A71AB4"/>
    <w:rsid w:val="00A77465"/>
    <w:rsid w:val="00A82EE7"/>
    <w:rsid w:val="00A91BE1"/>
    <w:rsid w:val="00A97BA7"/>
    <w:rsid w:val="00AB034E"/>
    <w:rsid w:val="00AB2308"/>
    <w:rsid w:val="00AC222D"/>
    <w:rsid w:val="00AC2594"/>
    <w:rsid w:val="00AD0D7A"/>
    <w:rsid w:val="00AD2F9F"/>
    <w:rsid w:val="00AD5085"/>
    <w:rsid w:val="00AD53AE"/>
    <w:rsid w:val="00AD7CC3"/>
    <w:rsid w:val="00AE36B7"/>
    <w:rsid w:val="00AF269C"/>
    <w:rsid w:val="00AF5316"/>
    <w:rsid w:val="00AF6654"/>
    <w:rsid w:val="00AF779B"/>
    <w:rsid w:val="00B0183E"/>
    <w:rsid w:val="00B02277"/>
    <w:rsid w:val="00B059CD"/>
    <w:rsid w:val="00B06701"/>
    <w:rsid w:val="00B106AD"/>
    <w:rsid w:val="00B16E42"/>
    <w:rsid w:val="00B2688B"/>
    <w:rsid w:val="00B26E1E"/>
    <w:rsid w:val="00B30DC2"/>
    <w:rsid w:val="00B341E6"/>
    <w:rsid w:val="00B42911"/>
    <w:rsid w:val="00B42B71"/>
    <w:rsid w:val="00B575A7"/>
    <w:rsid w:val="00B62BA6"/>
    <w:rsid w:val="00B76572"/>
    <w:rsid w:val="00B81612"/>
    <w:rsid w:val="00B913A4"/>
    <w:rsid w:val="00B954D2"/>
    <w:rsid w:val="00BA0D14"/>
    <w:rsid w:val="00BA1167"/>
    <w:rsid w:val="00BA21B5"/>
    <w:rsid w:val="00BA491E"/>
    <w:rsid w:val="00BB0224"/>
    <w:rsid w:val="00BB2CE0"/>
    <w:rsid w:val="00BB3B0F"/>
    <w:rsid w:val="00BB425E"/>
    <w:rsid w:val="00BC1966"/>
    <w:rsid w:val="00BC4A01"/>
    <w:rsid w:val="00BC6A97"/>
    <w:rsid w:val="00BC6BE0"/>
    <w:rsid w:val="00BD511B"/>
    <w:rsid w:val="00BE0AA3"/>
    <w:rsid w:val="00BE46D3"/>
    <w:rsid w:val="00BF0CF3"/>
    <w:rsid w:val="00BF24C5"/>
    <w:rsid w:val="00BF3574"/>
    <w:rsid w:val="00BF3FEE"/>
    <w:rsid w:val="00BF6267"/>
    <w:rsid w:val="00C02C47"/>
    <w:rsid w:val="00C05FF3"/>
    <w:rsid w:val="00C06D9A"/>
    <w:rsid w:val="00C10F85"/>
    <w:rsid w:val="00C14CB9"/>
    <w:rsid w:val="00C226CD"/>
    <w:rsid w:val="00C23BA1"/>
    <w:rsid w:val="00C23FA6"/>
    <w:rsid w:val="00C279F6"/>
    <w:rsid w:val="00C33E68"/>
    <w:rsid w:val="00C41888"/>
    <w:rsid w:val="00C45196"/>
    <w:rsid w:val="00C47C9A"/>
    <w:rsid w:val="00C52554"/>
    <w:rsid w:val="00C52EB0"/>
    <w:rsid w:val="00C54192"/>
    <w:rsid w:val="00C60E4C"/>
    <w:rsid w:val="00C6526F"/>
    <w:rsid w:val="00C74632"/>
    <w:rsid w:val="00C75078"/>
    <w:rsid w:val="00C82403"/>
    <w:rsid w:val="00C93F5C"/>
    <w:rsid w:val="00CA2D74"/>
    <w:rsid w:val="00CA6234"/>
    <w:rsid w:val="00CA7882"/>
    <w:rsid w:val="00CC5000"/>
    <w:rsid w:val="00CC5B5D"/>
    <w:rsid w:val="00CC734D"/>
    <w:rsid w:val="00CD2028"/>
    <w:rsid w:val="00CD2275"/>
    <w:rsid w:val="00CE6827"/>
    <w:rsid w:val="00CE6C67"/>
    <w:rsid w:val="00CE7931"/>
    <w:rsid w:val="00CF082F"/>
    <w:rsid w:val="00CF4294"/>
    <w:rsid w:val="00CF5CAB"/>
    <w:rsid w:val="00D23996"/>
    <w:rsid w:val="00D360A6"/>
    <w:rsid w:val="00D4356D"/>
    <w:rsid w:val="00D43DFC"/>
    <w:rsid w:val="00D46BDB"/>
    <w:rsid w:val="00D6420E"/>
    <w:rsid w:val="00D711E3"/>
    <w:rsid w:val="00D72D0D"/>
    <w:rsid w:val="00D72F0F"/>
    <w:rsid w:val="00D813E4"/>
    <w:rsid w:val="00D87569"/>
    <w:rsid w:val="00D90CA5"/>
    <w:rsid w:val="00D90CC7"/>
    <w:rsid w:val="00D938B5"/>
    <w:rsid w:val="00D959BB"/>
    <w:rsid w:val="00D979E6"/>
    <w:rsid w:val="00DA00CC"/>
    <w:rsid w:val="00DA258F"/>
    <w:rsid w:val="00DA2753"/>
    <w:rsid w:val="00DA439C"/>
    <w:rsid w:val="00DA7323"/>
    <w:rsid w:val="00DB07EF"/>
    <w:rsid w:val="00DB5000"/>
    <w:rsid w:val="00DB58D3"/>
    <w:rsid w:val="00DB7E4D"/>
    <w:rsid w:val="00DC2F95"/>
    <w:rsid w:val="00DC36E3"/>
    <w:rsid w:val="00DC3C89"/>
    <w:rsid w:val="00DC6E94"/>
    <w:rsid w:val="00DD1B4F"/>
    <w:rsid w:val="00DE5C07"/>
    <w:rsid w:val="00DE634D"/>
    <w:rsid w:val="00DE695A"/>
    <w:rsid w:val="00DF3769"/>
    <w:rsid w:val="00DF6037"/>
    <w:rsid w:val="00E059EE"/>
    <w:rsid w:val="00E05FF3"/>
    <w:rsid w:val="00E127D1"/>
    <w:rsid w:val="00E134AA"/>
    <w:rsid w:val="00E14F19"/>
    <w:rsid w:val="00E14F2B"/>
    <w:rsid w:val="00E21325"/>
    <w:rsid w:val="00E23EA6"/>
    <w:rsid w:val="00E3291E"/>
    <w:rsid w:val="00E42399"/>
    <w:rsid w:val="00E47515"/>
    <w:rsid w:val="00E50BBA"/>
    <w:rsid w:val="00E5363F"/>
    <w:rsid w:val="00E609A2"/>
    <w:rsid w:val="00E60DBC"/>
    <w:rsid w:val="00E63CDE"/>
    <w:rsid w:val="00E64DE5"/>
    <w:rsid w:val="00E70D7C"/>
    <w:rsid w:val="00E73EF4"/>
    <w:rsid w:val="00E76D78"/>
    <w:rsid w:val="00E812E9"/>
    <w:rsid w:val="00E842EC"/>
    <w:rsid w:val="00E911B0"/>
    <w:rsid w:val="00E97303"/>
    <w:rsid w:val="00EB226D"/>
    <w:rsid w:val="00EB6AF4"/>
    <w:rsid w:val="00EB750F"/>
    <w:rsid w:val="00EC2184"/>
    <w:rsid w:val="00ED117C"/>
    <w:rsid w:val="00ED6633"/>
    <w:rsid w:val="00ED68A6"/>
    <w:rsid w:val="00EF31FA"/>
    <w:rsid w:val="00F00D06"/>
    <w:rsid w:val="00F019B0"/>
    <w:rsid w:val="00F110B0"/>
    <w:rsid w:val="00F144FA"/>
    <w:rsid w:val="00F14C11"/>
    <w:rsid w:val="00F176AA"/>
    <w:rsid w:val="00F32199"/>
    <w:rsid w:val="00F371C9"/>
    <w:rsid w:val="00F40C5F"/>
    <w:rsid w:val="00F41CE8"/>
    <w:rsid w:val="00F50406"/>
    <w:rsid w:val="00F61ED8"/>
    <w:rsid w:val="00F6489D"/>
    <w:rsid w:val="00F71296"/>
    <w:rsid w:val="00F778F1"/>
    <w:rsid w:val="00F77CBE"/>
    <w:rsid w:val="00F84931"/>
    <w:rsid w:val="00F930D7"/>
    <w:rsid w:val="00F948AE"/>
    <w:rsid w:val="00FA529D"/>
    <w:rsid w:val="00FA5403"/>
    <w:rsid w:val="00FA62D8"/>
    <w:rsid w:val="00FB499A"/>
    <w:rsid w:val="00FD474E"/>
    <w:rsid w:val="00FD6D26"/>
    <w:rsid w:val="00FE1392"/>
    <w:rsid w:val="00FE3515"/>
    <w:rsid w:val="00FE3724"/>
    <w:rsid w:val="00FE3777"/>
    <w:rsid w:val="00FE38F8"/>
    <w:rsid w:val="00FE4D8E"/>
    <w:rsid w:val="00FE767D"/>
    <w:rsid w:val="00FF1F35"/>
    <w:rsid w:val="00FF3AC3"/>
    <w:rsid w:val="00FF3E18"/>
    <w:rsid w:val="00FF3F92"/>
    <w:rsid w:val="00FF42DC"/>
    <w:rsid w:val="00FF7A3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377">
      <o:colormru v:ext="edit" colors="blue"/>
      <o:colormenu v:ext="edit" fillcolor="blue"/>
    </o:shapedefaults>
    <o:shapelayout v:ext="edit">
      <o:idmap v:ext="edit" data="1"/>
      <o:regrouptable v:ext="edit">
        <o:entry new="1" old="0"/>
        <o:entry new="2" old="0"/>
        <o:entry new="3" old="0"/>
        <o:entry new="4" old="3"/>
        <o:entry new="5" old="4"/>
        <o:entry new="6" old="0"/>
        <o:entry new="7" old="6"/>
        <o:entry new="8" old="6"/>
        <o:entry new="9" old="8"/>
        <o:entry new="10" old="6"/>
      </o:regrouptable>
    </o:shapelayout>
  </w:shapeDefaults>
  <w:decimalSymbol w:val=","/>
  <w:listSeparator w:val=";"/>
  <w14:docId w14:val="0AA049A6"/>
  <w15:docId w15:val="{60EC75FC-E4CF-4ABE-B840-F5BD47220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D4"/>
    <w:pPr>
      <w:widowControl w:val="0"/>
    </w:pPr>
    <w:rPr>
      <w:sz w:val="22"/>
      <w:lang w:val="en-US" w:eastAsia="en-US"/>
    </w:rPr>
  </w:style>
  <w:style w:type="paragraph" w:styleId="Titre1">
    <w:name w:val="heading 1"/>
    <w:basedOn w:val="Normal"/>
    <w:next w:val="Normal"/>
    <w:qFormat/>
    <w:rsid w:val="00BC6A97"/>
    <w:pPr>
      <w:keepNext/>
      <w:pBdr>
        <w:top w:val="single" w:sz="6" w:space="1" w:color="auto"/>
        <w:left w:val="single" w:sz="6" w:space="1" w:color="auto"/>
        <w:bottom w:val="single" w:sz="6" w:space="1" w:color="auto"/>
        <w:right w:val="single" w:sz="6" w:space="1" w:color="auto"/>
      </w:pBdr>
      <w:jc w:val="center"/>
      <w:outlineLvl w:val="0"/>
    </w:pPr>
    <w:rPr>
      <w:b/>
      <w:kern w:val="28"/>
      <w:sz w:val="28"/>
      <w:lang w:val="fr-FR"/>
    </w:rPr>
  </w:style>
  <w:style w:type="paragraph" w:styleId="Titre2">
    <w:name w:val="heading 2"/>
    <w:basedOn w:val="Normal"/>
    <w:next w:val="Normal"/>
    <w:qFormat/>
    <w:rsid w:val="00BC6A97"/>
    <w:pPr>
      <w:keepNext/>
      <w:outlineLvl w:val="1"/>
    </w:pPr>
    <w:rPr>
      <w:b/>
      <w:spacing w:val="-10"/>
      <w:u w:val="single"/>
      <w:lang w:val="fr-FR"/>
    </w:rPr>
  </w:style>
  <w:style w:type="paragraph" w:styleId="Titre3">
    <w:name w:val="heading 3"/>
    <w:basedOn w:val="Normal"/>
    <w:next w:val="Normal"/>
    <w:qFormat/>
    <w:rsid w:val="00BC6A97"/>
    <w:pPr>
      <w:keepNext/>
      <w:outlineLvl w:val="2"/>
    </w:pPr>
    <w:rPr>
      <w:u w:val="single"/>
      <w:lang w:val="fr-FR"/>
    </w:rPr>
  </w:style>
  <w:style w:type="paragraph" w:styleId="Titre4">
    <w:name w:val="heading 4"/>
    <w:basedOn w:val="Normal"/>
    <w:next w:val="Normal"/>
    <w:qFormat/>
    <w:rsid w:val="00BC6A97"/>
    <w:pPr>
      <w:keepNext/>
      <w:jc w:val="center"/>
      <w:outlineLvl w:val="3"/>
    </w:pPr>
    <w:rPr>
      <w:b/>
      <w:color w:val="808080"/>
      <w:sz w:val="40"/>
      <w:lang w:val="fr-BE"/>
    </w:rPr>
  </w:style>
  <w:style w:type="paragraph" w:styleId="Titre5">
    <w:name w:val="heading 5"/>
    <w:basedOn w:val="Normal"/>
    <w:next w:val="Normal"/>
    <w:qFormat/>
    <w:rsid w:val="00BC6A97"/>
    <w:pPr>
      <w:keepNext/>
      <w:tabs>
        <w:tab w:val="left" w:pos="-720"/>
        <w:tab w:val="left" w:pos="851"/>
        <w:tab w:val="left" w:pos="1134"/>
        <w:tab w:val="left" w:pos="1418"/>
        <w:tab w:val="left" w:pos="1985"/>
        <w:tab w:val="left" w:pos="2268"/>
        <w:tab w:val="left" w:pos="2552"/>
        <w:tab w:val="left" w:pos="2835"/>
      </w:tabs>
      <w:suppressAutoHyphens/>
      <w:spacing w:line="280" w:lineRule="exact"/>
      <w:ind w:left="1418" w:hanging="1418"/>
      <w:jc w:val="both"/>
      <w:outlineLvl w:val="4"/>
    </w:pPr>
    <w:rPr>
      <w:b/>
      <w:sz w:val="18"/>
      <w:u w:val="single"/>
      <w:lang w:val="nl-NL"/>
    </w:rPr>
  </w:style>
  <w:style w:type="paragraph" w:styleId="Titre6">
    <w:name w:val="heading 6"/>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5"/>
    </w:pPr>
    <w:rPr>
      <w:rFonts w:ascii="Arial" w:hAnsi="Arial"/>
      <w:b w:val="0"/>
      <w:kern w:val="0"/>
      <w:sz w:val="20"/>
      <w:lang w:val="en-GB"/>
    </w:rPr>
  </w:style>
  <w:style w:type="paragraph" w:styleId="Titre7">
    <w:name w:val="heading 7"/>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6"/>
    </w:pPr>
    <w:rPr>
      <w:rFonts w:ascii="Arial" w:hAnsi="Arial"/>
      <w:b w:val="0"/>
      <w:kern w:val="0"/>
      <w:sz w:val="18"/>
      <w:lang w:val="en-GB"/>
    </w:rPr>
  </w:style>
  <w:style w:type="paragraph" w:styleId="Titre8">
    <w:name w:val="heading 8"/>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7"/>
    </w:pPr>
    <w:rPr>
      <w:rFonts w:ascii="Arial" w:hAnsi="Arial"/>
      <w:b w:val="0"/>
      <w:kern w:val="0"/>
      <w:sz w:val="18"/>
      <w:lang w:val="en-GB"/>
    </w:rPr>
  </w:style>
  <w:style w:type="paragraph" w:styleId="Titre9">
    <w:name w:val="heading 9"/>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8"/>
    </w:pPr>
    <w:rPr>
      <w:rFonts w:ascii="Arial" w:hAnsi="Arial"/>
      <w:b w:val="0"/>
      <w:kern w:val="0"/>
      <w:sz w:val="18"/>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rsid w:val="00BC6A97"/>
    <w:pPr>
      <w:tabs>
        <w:tab w:val="right" w:leader="dot" w:pos="8364"/>
      </w:tabs>
      <w:spacing w:before="120" w:after="120" w:line="360" w:lineRule="auto"/>
    </w:pPr>
    <w:rPr>
      <w:b/>
      <w:caps/>
      <w:spacing w:val="-4"/>
      <w:sz w:val="18"/>
      <w:u w:val="single"/>
      <w:lang w:val="nl-NL"/>
    </w:rPr>
  </w:style>
  <w:style w:type="paragraph" w:styleId="TM3">
    <w:name w:val="toc 3"/>
    <w:basedOn w:val="Normal"/>
    <w:next w:val="Normal"/>
    <w:semiHidden/>
    <w:rsid w:val="00BC6A97"/>
    <w:pPr>
      <w:tabs>
        <w:tab w:val="left" w:pos="1100"/>
        <w:tab w:val="right" w:leader="dot" w:pos="8364"/>
      </w:tabs>
      <w:spacing w:line="360" w:lineRule="auto"/>
      <w:ind w:left="440"/>
    </w:pPr>
    <w:rPr>
      <w:i/>
      <w:sz w:val="20"/>
      <w:lang w:val="en-AU"/>
    </w:rPr>
  </w:style>
  <w:style w:type="paragraph" w:styleId="TM2">
    <w:name w:val="toc 2"/>
    <w:basedOn w:val="Normal"/>
    <w:next w:val="Normal"/>
    <w:semiHidden/>
    <w:rsid w:val="00BC6A97"/>
    <w:pPr>
      <w:tabs>
        <w:tab w:val="right" w:leader="dot" w:pos="8364"/>
      </w:tabs>
      <w:ind w:left="220"/>
    </w:pPr>
    <w:rPr>
      <w:smallCaps/>
      <w:sz w:val="20"/>
      <w:lang w:val="en-AU"/>
    </w:rPr>
  </w:style>
  <w:style w:type="paragraph" w:customStyle="1" w:styleId="Style1">
    <w:name w:val="Style1"/>
    <w:basedOn w:val="Normal"/>
    <w:rsid w:val="00BC6A97"/>
    <w:pPr>
      <w:pBdr>
        <w:top w:val="single" w:sz="6" w:space="1" w:color="auto"/>
        <w:left w:val="single" w:sz="6" w:space="1" w:color="auto"/>
        <w:bottom w:val="single" w:sz="6" w:space="1" w:color="auto"/>
        <w:right w:val="single" w:sz="6" w:space="1" w:color="auto"/>
      </w:pBdr>
      <w:tabs>
        <w:tab w:val="left" w:pos="-720"/>
        <w:tab w:val="left" w:pos="567"/>
        <w:tab w:val="left" w:pos="851"/>
        <w:tab w:val="left" w:pos="1418"/>
        <w:tab w:val="left" w:pos="1701"/>
        <w:tab w:val="left" w:pos="2268"/>
        <w:tab w:val="left" w:pos="2835"/>
      </w:tabs>
      <w:suppressAutoHyphens/>
      <w:ind w:left="562" w:hanging="562"/>
      <w:jc w:val="center"/>
    </w:pPr>
    <w:rPr>
      <w:b/>
      <w:spacing w:val="-4"/>
      <w:sz w:val="32"/>
      <w:lang w:val="fr-FR"/>
    </w:rPr>
  </w:style>
  <w:style w:type="paragraph" w:customStyle="1" w:styleId="Style2">
    <w:name w:val="Style2"/>
    <w:basedOn w:val="Normal"/>
    <w:rsid w:val="00BC6A97"/>
    <w:pPr>
      <w:tabs>
        <w:tab w:val="left" w:pos="-720"/>
        <w:tab w:val="left" w:pos="567"/>
        <w:tab w:val="left" w:pos="851"/>
        <w:tab w:val="left" w:pos="1418"/>
        <w:tab w:val="left" w:pos="1701"/>
        <w:tab w:val="left" w:pos="2268"/>
        <w:tab w:val="left" w:pos="2835"/>
      </w:tabs>
      <w:suppressAutoHyphens/>
      <w:spacing w:line="280" w:lineRule="exact"/>
      <w:ind w:left="567" w:hanging="567"/>
      <w:jc w:val="both"/>
    </w:pPr>
    <w:rPr>
      <w:b/>
      <w:spacing w:val="-4"/>
      <w:u w:val="single"/>
      <w:lang w:val="fr-FR"/>
    </w:rPr>
  </w:style>
  <w:style w:type="paragraph" w:customStyle="1" w:styleId="Style3">
    <w:name w:val="Style3"/>
    <w:basedOn w:val="Normal"/>
    <w:rsid w:val="00BC6A97"/>
    <w:pPr>
      <w:tabs>
        <w:tab w:val="left" w:pos="567"/>
        <w:tab w:val="left" w:pos="851"/>
        <w:tab w:val="left" w:pos="1418"/>
        <w:tab w:val="left" w:pos="1701"/>
        <w:tab w:val="left" w:pos="2268"/>
        <w:tab w:val="left" w:pos="2835"/>
      </w:tabs>
      <w:suppressAutoHyphens/>
      <w:spacing w:line="260" w:lineRule="atLeast"/>
      <w:ind w:left="562" w:hanging="562"/>
      <w:jc w:val="both"/>
    </w:pPr>
    <w:rPr>
      <w:spacing w:val="-4"/>
      <w:u w:val="single"/>
      <w:lang w:val="fr-FR"/>
    </w:rPr>
  </w:style>
  <w:style w:type="character" w:styleId="Numrodepage">
    <w:name w:val="page number"/>
    <w:basedOn w:val="Policepardfaut"/>
    <w:semiHidden/>
    <w:rsid w:val="00BC6A97"/>
    <w:rPr>
      <w:sz w:val="20"/>
    </w:rPr>
  </w:style>
  <w:style w:type="paragraph" w:styleId="En-tte">
    <w:name w:val="header"/>
    <w:basedOn w:val="Normal"/>
    <w:link w:val="En-tteCar"/>
    <w:rsid w:val="00BC6A97"/>
    <w:pPr>
      <w:tabs>
        <w:tab w:val="center" w:pos="4536"/>
        <w:tab w:val="right" w:pos="9072"/>
      </w:tabs>
    </w:pPr>
  </w:style>
  <w:style w:type="paragraph" w:styleId="Pieddepage">
    <w:name w:val="footer"/>
    <w:basedOn w:val="Normal"/>
    <w:link w:val="PieddepageCar"/>
    <w:uiPriority w:val="99"/>
    <w:rsid w:val="00BC6A97"/>
    <w:pPr>
      <w:tabs>
        <w:tab w:val="center" w:pos="4536"/>
        <w:tab w:val="right" w:pos="9072"/>
      </w:tabs>
    </w:pPr>
  </w:style>
  <w:style w:type="paragraph" w:styleId="Corpsdetexte">
    <w:name w:val="Body Text"/>
    <w:basedOn w:val="Normal"/>
    <w:link w:val="CorpsdetexteCar"/>
    <w:semiHidden/>
    <w:rsid w:val="00BC6A97"/>
    <w:pPr>
      <w:tabs>
        <w:tab w:val="left" w:pos="-720"/>
        <w:tab w:val="left" w:pos="0"/>
        <w:tab w:val="left" w:pos="851"/>
        <w:tab w:val="left" w:pos="1134"/>
        <w:tab w:val="left" w:pos="1418"/>
        <w:tab w:val="left" w:pos="1985"/>
        <w:tab w:val="left" w:pos="2268"/>
        <w:tab w:val="left" w:pos="2552"/>
        <w:tab w:val="left" w:pos="2835"/>
      </w:tabs>
      <w:suppressAutoHyphens/>
      <w:spacing w:line="280" w:lineRule="exact"/>
      <w:jc w:val="both"/>
    </w:pPr>
    <w:rPr>
      <w:spacing w:val="-4"/>
      <w:lang w:val="nl-NL"/>
    </w:rPr>
  </w:style>
  <w:style w:type="paragraph" w:styleId="Corpsdetexte2">
    <w:name w:val="Body Text 2"/>
    <w:basedOn w:val="Normal"/>
    <w:link w:val="Corpsdetexte2Car"/>
    <w:semiHidden/>
    <w:rsid w:val="00BC6A97"/>
    <w:pPr>
      <w:keepLines/>
      <w:widowControl/>
      <w:spacing w:after="200"/>
      <w:ind w:left="720" w:hanging="720"/>
    </w:pPr>
    <w:rPr>
      <w:sz w:val="24"/>
      <w:lang w:val="fr-FR"/>
    </w:rPr>
  </w:style>
  <w:style w:type="paragraph" w:styleId="Retraitcorpsdetexte2">
    <w:name w:val="Body Text Indent 2"/>
    <w:basedOn w:val="Normal"/>
    <w:semiHidden/>
    <w:rsid w:val="00BC6A97"/>
    <w:pPr>
      <w:tabs>
        <w:tab w:val="left" w:pos="-720"/>
        <w:tab w:val="left" w:pos="567"/>
        <w:tab w:val="left" w:pos="851"/>
        <w:tab w:val="left" w:pos="1134"/>
        <w:tab w:val="left" w:pos="1418"/>
        <w:tab w:val="left" w:pos="1985"/>
        <w:tab w:val="left" w:pos="2268"/>
        <w:tab w:val="left" w:pos="2552"/>
        <w:tab w:val="left" w:pos="2835"/>
      </w:tabs>
      <w:suppressAutoHyphens/>
      <w:spacing w:line="280" w:lineRule="exact"/>
      <w:ind w:left="567"/>
      <w:jc w:val="both"/>
    </w:pPr>
    <w:rPr>
      <w:spacing w:val="-4"/>
      <w:sz w:val="20"/>
      <w:lang w:val="nl-NL"/>
    </w:rPr>
  </w:style>
  <w:style w:type="paragraph" w:styleId="Retraitcorpsdetexte3">
    <w:name w:val="Body Text Indent 3"/>
    <w:basedOn w:val="Normal"/>
    <w:semiHidden/>
    <w:rsid w:val="00BC6A97"/>
    <w:pPr>
      <w:tabs>
        <w:tab w:val="left" w:pos="-720"/>
        <w:tab w:val="left" w:pos="851"/>
        <w:tab w:val="left" w:pos="1418"/>
        <w:tab w:val="left" w:pos="1701"/>
        <w:tab w:val="left" w:pos="2268"/>
        <w:tab w:val="left" w:pos="2835"/>
      </w:tabs>
      <w:suppressAutoHyphens/>
      <w:spacing w:line="280" w:lineRule="exact"/>
      <w:ind w:left="539" w:hanging="539"/>
      <w:jc w:val="both"/>
    </w:pPr>
    <w:rPr>
      <w:spacing w:val="-4"/>
      <w:sz w:val="20"/>
      <w:lang w:val="nl-NL"/>
    </w:rPr>
  </w:style>
  <w:style w:type="paragraph" w:customStyle="1" w:styleId="BodyText21">
    <w:name w:val="Body Text 21"/>
    <w:basedOn w:val="Normal"/>
    <w:rsid w:val="00BC6A97"/>
    <w:pPr>
      <w:suppressAutoHyphens/>
      <w:spacing w:line="280" w:lineRule="exact"/>
      <w:ind w:left="1440"/>
      <w:jc w:val="both"/>
    </w:pPr>
    <w:rPr>
      <w:i/>
      <w:spacing w:val="-4"/>
      <w:lang w:val="nl-NL"/>
    </w:rPr>
  </w:style>
  <w:style w:type="paragraph" w:styleId="Corpsdetexte3">
    <w:name w:val="Body Text 3"/>
    <w:basedOn w:val="Normal"/>
    <w:semiHidden/>
    <w:rsid w:val="00BC6A97"/>
    <w:pPr>
      <w:suppressAutoHyphens/>
      <w:spacing w:line="280" w:lineRule="exact"/>
      <w:jc w:val="center"/>
    </w:pPr>
    <w:rPr>
      <w:b/>
      <w:spacing w:val="-4"/>
      <w:u w:val="single"/>
      <w:lang w:val="nl-NL"/>
    </w:rPr>
  </w:style>
  <w:style w:type="paragraph" w:styleId="Notedebasdepage">
    <w:name w:val="footnote text"/>
    <w:basedOn w:val="Normal"/>
    <w:semiHidden/>
    <w:rsid w:val="00BC6A97"/>
    <w:rPr>
      <w:sz w:val="20"/>
    </w:rPr>
  </w:style>
  <w:style w:type="character" w:styleId="Appelnotedebasdep">
    <w:name w:val="footnote reference"/>
    <w:basedOn w:val="Policepardfaut"/>
    <w:semiHidden/>
    <w:rsid w:val="00BC6A97"/>
    <w:rPr>
      <w:sz w:val="20"/>
      <w:vertAlign w:val="superscript"/>
    </w:rPr>
  </w:style>
  <w:style w:type="paragraph" w:styleId="TM5">
    <w:name w:val="toc 5"/>
    <w:basedOn w:val="Normal"/>
    <w:next w:val="Normal"/>
    <w:semiHidden/>
    <w:rsid w:val="00BC6A97"/>
    <w:pPr>
      <w:tabs>
        <w:tab w:val="left" w:pos="284"/>
        <w:tab w:val="right" w:leader="dot" w:pos="8303"/>
      </w:tabs>
    </w:pPr>
    <w:rPr>
      <w:sz w:val="18"/>
      <w:lang w:val="en-AU"/>
    </w:rPr>
  </w:style>
  <w:style w:type="paragraph" w:styleId="Listepuces4">
    <w:name w:val="List Bullet 4"/>
    <w:basedOn w:val="Normal"/>
    <w:semiHidden/>
    <w:rsid w:val="00BC6A97"/>
    <w:pPr>
      <w:keepLines/>
      <w:widowControl/>
      <w:tabs>
        <w:tab w:val="left" w:pos="1440"/>
      </w:tabs>
      <w:spacing w:after="200"/>
      <w:ind w:left="1440" w:hanging="360"/>
      <w:jc w:val="both"/>
    </w:pPr>
    <w:rPr>
      <w:sz w:val="24"/>
      <w:lang w:val="fr-FR"/>
    </w:rPr>
  </w:style>
  <w:style w:type="paragraph" w:customStyle="1" w:styleId="Tekst1T1">
    <w:name w:val="Tekst1    T1"/>
    <w:basedOn w:val="Normal"/>
    <w:rsid w:val="00BC6A97"/>
    <w:pPr>
      <w:widowControl/>
    </w:pPr>
    <w:rPr>
      <w:sz w:val="20"/>
      <w:lang w:val="nl-NL"/>
    </w:rPr>
  </w:style>
  <w:style w:type="paragraph" w:styleId="Titre">
    <w:name w:val="Title"/>
    <w:basedOn w:val="Normal"/>
    <w:qFormat/>
    <w:rsid w:val="00BC6A97"/>
    <w:pPr>
      <w:widowControl/>
      <w:jc w:val="center"/>
    </w:pPr>
    <w:rPr>
      <w:b/>
      <w:sz w:val="24"/>
      <w:u w:val="single"/>
      <w:lang w:val="nl-BE"/>
    </w:rPr>
  </w:style>
  <w:style w:type="paragraph" w:styleId="Listenumros">
    <w:name w:val="List Number"/>
    <w:basedOn w:val="Normal"/>
    <w:semiHidden/>
    <w:rsid w:val="00BC6A97"/>
    <w:pPr>
      <w:keepLines/>
      <w:spacing w:before="120" w:after="120"/>
      <w:ind w:left="720" w:hanging="720"/>
      <w:jc w:val="both"/>
    </w:pPr>
    <w:rPr>
      <w:sz w:val="24"/>
      <w:lang w:val="nl"/>
    </w:rPr>
  </w:style>
  <w:style w:type="paragraph" w:customStyle="1" w:styleId="listebullet">
    <w:name w:val="liste bullet"/>
    <w:basedOn w:val="Normal"/>
    <w:rsid w:val="00BC6A97"/>
    <w:pPr>
      <w:tabs>
        <w:tab w:val="left" w:pos="1069"/>
      </w:tabs>
      <w:spacing w:before="120" w:after="120"/>
      <w:ind w:left="1069" w:hanging="360"/>
      <w:jc w:val="both"/>
    </w:pPr>
    <w:rPr>
      <w:sz w:val="24"/>
      <w:lang w:val="nl"/>
    </w:rPr>
  </w:style>
  <w:style w:type="paragraph" w:customStyle="1" w:styleId="FR1">
    <w:name w:val="FR1"/>
    <w:rsid w:val="00BC6A97"/>
    <w:pPr>
      <w:widowControl w:val="0"/>
      <w:spacing w:before="580" w:line="260" w:lineRule="auto"/>
      <w:ind w:left="3080" w:hanging="2560"/>
    </w:pPr>
    <w:rPr>
      <w:rFonts w:ascii="Arial" w:hAnsi="Arial"/>
      <w:b/>
      <w:sz w:val="28"/>
      <w:lang w:val="nl-NL" w:eastAsia="en-US"/>
    </w:rPr>
  </w:style>
  <w:style w:type="paragraph" w:styleId="Retraitcorpsdetexte">
    <w:name w:val="Body Text Indent"/>
    <w:basedOn w:val="Normal"/>
    <w:semiHidden/>
    <w:rsid w:val="00BC6A97"/>
    <w:pPr>
      <w:tabs>
        <w:tab w:val="left" w:pos="360"/>
      </w:tabs>
      <w:ind w:left="360"/>
      <w:jc w:val="both"/>
    </w:pPr>
    <w:rPr>
      <w:rFonts w:ascii="Arial" w:hAnsi="Arial"/>
      <w:sz w:val="20"/>
      <w:lang w:val="nl-NL"/>
    </w:rPr>
  </w:style>
  <w:style w:type="paragraph" w:customStyle="1" w:styleId="rubrieken">
    <w:name w:val="rubrieken"/>
    <w:basedOn w:val="Normal"/>
    <w:rsid w:val="00BC6A97"/>
    <w:pPr>
      <w:widowControl/>
      <w:overflowPunct w:val="0"/>
      <w:autoSpaceDE w:val="0"/>
      <w:autoSpaceDN w:val="0"/>
      <w:adjustRightInd w:val="0"/>
      <w:textAlignment w:val="baseline"/>
    </w:pPr>
    <w:rPr>
      <w:rFonts w:ascii="Arial" w:hAnsi="Arial"/>
      <w:b/>
      <w:sz w:val="16"/>
      <w:lang w:val="nl-NL"/>
    </w:rPr>
  </w:style>
  <w:style w:type="paragraph" w:customStyle="1" w:styleId="rubrieken1">
    <w:name w:val="rubrieken1"/>
    <w:basedOn w:val="Normal"/>
    <w:rsid w:val="00BC6A97"/>
    <w:pPr>
      <w:widowControl/>
      <w:overflowPunct w:val="0"/>
      <w:autoSpaceDE w:val="0"/>
      <w:autoSpaceDN w:val="0"/>
      <w:adjustRightInd w:val="0"/>
      <w:textAlignment w:val="baseline"/>
    </w:pPr>
    <w:rPr>
      <w:rFonts w:ascii="Arial" w:hAnsi="Arial"/>
      <w:sz w:val="16"/>
      <w:lang w:val="nl-NL"/>
    </w:rPr>
  </w:style>
  <w:style w:type="paragraph" w:styleId="Explorateurdedocuments">
    <w:name w:val="Document Map"/>
    <w:basedOn w:val="Normal"/>
    <w:semiHidden/>
    <w:rsid w:val="00BC6A97"/>
    <w:pPr>
      <w:shd w:val="clear" w:color="auto" w:fill="000080"/>
    </w:pPr>
    <w:rPr>
      <w:rFonts w:ascii="Tahoma" w:hAnsi="Tahoma" w:cs="Tahoma"/>
    </w:rPr>
  </w:style>
  <w:style w:type="paragraph" w:customStyle="1" w:styleId="Romptekst">
    <w:name w:val="Romptekst"/>
    <w:rsid w:val="00BC6A97"/>
    <w:rPr>
      <w:snapToGrid w:val="0"/>
      <w:color w:val="000000"/>
      <w:sz w:val="24"/>
      <w:lang w:val="nl-NL" w:eastAsia="nl-NL"/>
    </w:rPr>
  </w:style>
  <w:style w:type="character" w:customStyle="1" w:styleId="DeltaViewInsertion">
    <w:name w:val="DeltaView Insertion"/>
    <w:rsid w:val="00BC6A97"/>
    <w:rPr>
      <w:color w:val="0000FF"/>
      <w:spacing w:val="0"/>
      <w:u w:val="double"/>
    </w:rPr>
  </w:style>
  <w:style w:type="paragraph" w:customStyle="1" w:styleId="LijstStreepje4">
    <w:name w:val="LijstStreepje 4"/>
    <w:basedOn w:val="Normal"/>
    <w:rsid w:val="00BC6A97"/>
    <w:pPr>
      <w:ind w:left="1135" w:hanging="284"/>
    </w:pPr>
  </w:style>
  <w:style w:type="character" w:styleId="Lienhypertexte">
    <w:name w:val="Hyperlink"/>
    <w:basedOn w:val="Policepardfaut"/>
    <w:semiHidden/>
    <w:rsid w:val="00BC6A97"/>
    <w:rPr>
      <w:color w:val="0000FF"/>
      <w:u w:val="single"/>
    </w:rPr>
  </w:style>
  <w:style w:type="paragraph" w:styleId="Normalcentr">
    <w:name w:val="Block Text"/>
    <w:basedOn w:val="Normal"/>
    <w:semiHidden/>
    <w:rsid w:val="00BC6A97"/>
    <w:pPr>
      <w:widowControl/>
      <w:ind w:left="1418" w:right="-710" w:firstLine="992"/>
    </w:pPr>
    <w:rPr>
      <w:rFonts w:ascii="Univers Italic" w:hAnsi="Univers Italic"/>
      <w:i/>
      <w:spacing w:val="-2"/>
      <w:lang w:val="fr-FR" w:eastAsia="fr-FR"/>
    </w:rPr>
  </w:style>
  <w:style w:type="paragraph" w:customStyle="1" w:styleId="bodytext">
    <w:name w:val="bodytext"/>
    <w:basedOn w:val="Normal"/>
    <w:rsid w:val="00BC6A97"/>
    <w:pPr>
      <w:widowControl/>
    </w:pPr>
    <w:rPr>
      <w:rFonts w:ascii="Arial" w:eastAsia="Arial Unicode MS" w:hAnsi="Arial" w:cs="Arial"/>
      <w:color w:val="336699"/>
      <w:sz w:val="18"/>
      <w:szCs w:val="18"/>
      <w:lang w:val="fr-FR" w:eastAsia="fr-FR"/>
    </w:rPr>
  </w:style>
  <w:style w:type="paragraph" w:customStyle="1" w:styleId="Default">
    <w:name w:val="Default"/>
    <w:rsid w:val="00BC6A97"/>
    <w:pPr>
      <w:autoSpaceDE w:val="0"/>
      <w:autoSpaceDN w:val="0"/>
      <w:adjustRightInd w:val="0"/>
    </w:pPr>
    <w:rPr>
      <w:rFonts w:ascii="Arial" w:hAnsi="Arial" w:cs="Arial"/>
      <w:color w:val="000000"/>
      <w:sz w:val="24"/>
      <w:szCs w:val="24"/>
    </w:rPr>
  </w:style>
  <w:style w:type="character" w:customStyle="1" w:styleId="Corpsdetexte2Car">
    <w:name w:val="Corps de texte 2 Car"/>
    <w:basedOn w:val="Policepardfaut"/>
    <w:link w:val="Corpsdetexte2"/>
    <w:semiHidden/>
    <w:rsid w:val="00E3291E"/>
    <w:rPr>
      <w:sz w:val="24"/>
      <w:lang w:val="fr-FR" w:eastAsia="en-US"/>
    </w:rPr>
  </w:style>
  <w:style w:type="character" w:customStyle="1" w:styleId="PieddepageCar">
    <w:name w:val="Pied de page Car"/>
    <w:basedOn w:val="Policepardfaut"/>
    <w:link w:val="Pieddepage"/>
    <w:uiPriority w:val="99"/>
    <w:rsid w:val="007259CC"/>
    <w:rPr>
      <w:sz w:val="22"/>
      <w:lang w:val="en-US" w:eastAsia="en-US"/>
    </w:rPr>
  </w:style>
  <w:style w:type="paragraph" w:styleId="Textedebulles">
    <w:name w:val="Balloon Text"/>
    <w:basedOn w:val="Normal"/>
    <w:link w:val="TextedebullesCar"/>
    <w:uiPriority w:val="99"/>
    <w:semiHidden/>
    <w:unhideWhenUsed/>
    <w:rsid w:val="00FE1392"/>
    <w:rPr>
      <w:rFonts w:ascii="Tahoma" w:hAnsi="Tahoma" w:cs="Tahoma"/>
      <w:sz w:val="16"/>
      <w:szCs w:val="16"/>
    </w:rPr>
  </w:style>
  <w:style w:type="character" w:customStyle="1" w:styleId="TextedebullesCar">
    <w:name w:val="Texte de bulles Car"/>
    <w:basedOn w:val="Policepardfaut"/>
    <w:link w:val="Textedebulles"/>
    <w:uiPriority w:val="99"/>
    <w:semiHidden/>
    <w:rsid w:val="00FE1392"/>
    <w:rPr>
      <w:rFonts w:ascii="Tahoma" w:hAnsi="Tahoma" w:cs="Tahoma"/>
      <w:sz w:val="16"/>
      <w:szCs w:val="16"/>
      <w:lang w:val="en-US" w:eastAsia="en-US"/>
    </w:rPr>
  </w:style>
  <w:style w:type="character" w:styleId="Textedelespacerserv">
    <w:name w:val="Placeholder Text"/>
    <w:basedOn w:val="Policepardfaut"/>
    <w:uiPriority w:val="99"/>
    <w:semiHidden/>
    <w:rsid w:val="00975B60"/>
    <w:rPr>
      <w:color w:val="808080"/>
    </w:rPr>
  </w:style>
  <w:style w:type="character" w:customStyle="1" w:styleId="Style4">
    <w:name w:val="Style4"/>
    <w:basedOn w:val="Policepardfaut"/>
    <w:uiPriority w:val="1"/>
    <w:rsid w:val="00975B60"/>
    <w:rPr>
      <w:rFonts w:ascii="Arial" w:hAnsi="Arial"/>
      <w:sz w:val="22"/>
    </w:rPr>
  </w:style>
  <w:style w:type="table" w:styleId="Grilledutableau">
    <w:name w:val="Table Grid"/>
    <w:basedOn w:val="TableauNormal"/>
    <w:uiPriority w:val="59"/>
    <w:rsid w:val="009C33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basedOn w:val="Policepardfaut"/>
    <w:link w:val="En-tte"/>
    <w:rsid w:val="00C74632"/>
    <w:rPr>
      <w:sz w:val="22"/>
      <w:lang w:val="en-US" w:eastAsia="en-US"/>
    </w:rPr>
  </w:style>
  <w:style w:type="paragraph" w:customStyle="1" w:styleId="Listepuces21">
    <w:name w:val="Liste à puces 21"/>
    <w:basedOn w:val="Normal"/>
    <w:rsid w:val="005663FE"/>
    <w:pPr>
      <w:widowControl/>
      <w:numPr>
        <w:numId w:val="2"/>
      </w:numPr>
      <w:spacing w:before="60" w:after="60"/>
      <w:jc w:val="both"/>
    </w:pPr>
    <w:rPr>
      <w:rFonts w:ascii="Arial" w:hAnsi="Arial"/>
      <w:sz w:val="20"/>
      <w:szCs w:val="24"/>
      <w:lang w:val="fr-FR" w:eastAsia="fr-FR"/>
    </w:rPr>
  </w:style>
  <w:style w:type="paragraph" w:customStyle="1" w:styleId="Retraitcorpsdetexte21">
    <w:name w:val="Retrait corps de texte 21"/>
    <w:basedOn w:val="Normal"/>
    <w:rsid w:val="00FF3AC3"/>
    <w:pPr>
      <w:widowControl/>
      <w:overflowPunct w:val="0"/>
      <w:autoSpaceDE w:val="0"/>
      <w:autoSpaceDN w:val="0"/>
      <w:adjustRightInd w:val="0"/>
      <w:ind w:left="1260"/>
      <w:jc w:val="both"/>
      <w:textAlignment w:val="baseline"/>
    </w:pPr>
    <w:rPr>
      <w:rFonts w:ascii="Arial" w:hAnsi="Arial"/>
      <w:sz w:val="20"/>
      <w:lang w:val="fr-FR" w:eastAsia="fr-BE"/>
    </w:rPr>
  </w:style>
  <w:style w:type="paragraph" w:styleId="TM8">
    <w:name w:val="toc 8"/>
    <w:basedOn w:val="Normal"/>
    <w:next w:val="Normal"/>
    <w:autoRedefine/>
    <w:uiPriority w:val="39"/>
    <w:semiHidden/>
    <w:unhideWhenUsed/>
    <w:rsid w:val="00E05FF3"/>
    <w:pPr>
      <w:ind w:left="1540"/>
    </w:pPr>
  </w:style>
  <w:style w:type="paragraph" w:customStyle="1" w:styleId="Listepuces31">
    <w:name w:val="Liste à puces 31"/>
    <w:basedOn w:val="Normal"/>
    <w:rsid w:val="00E05FF3"/>
    <w:pPr>
      <w:widowControl/>
      <w:numPr>
        <w:numId w:val="1"/>
      </w:numPr>
      <w:jc w:val="both"/>
    </w:pPr>
    <w:rPr>
      <w:rFonts w:ascii="Arial" w:hAnsi="Arial"/>
      <w:sz w:val="20"/>
      <w:szCs w:val="24"/>
      <w:lang w:val="fr-FR" w:eastAsia="fr-FR"/>
    </w:rPr>
  </w:style>
  <w:style w:type="paragraph" w:styleId="Paragraphedeliste">
    <w:name w:val="List Paragraph"/>
    <w:basedOn w:val="Normal"/>
    <w:uiPriority w:val="99"/>
    <w:qFormat/>
    <w:rsid w:val="00991102"/>
    <w:pPr>
      <w:widowControl/>
      <w:overflowPunct w:val="0"/>
      <w:autoSpaceDE w:val="0"/>
      <w:autoSpaceDN w:val="0"/>
      <w:adjustRightInd w:val="0"/>
      <w:ind w:left="720"/>
    </w:pPr>
    <w:rPr>
      <w:rFonts w:ascii="Arial" w:hAnsi="Arial"/>
      <w:sz w:val="20"/>
      <w:lang w:val="fr-FR"/>
    </w:rPr>
  </w:style>
  <w:style w:type="paragraph" w:customStyle="1" w:styleId="Texte1">
    <w:name w:val="Texte 1"/>
    <w:basedOn w:val="Normal"/>
    <w:uiPriority w:val="99"/>
    <w:rsid w:val="00991102"/>
    <w:pPr>
      <w:widowControl/>
      <w:overflowPunct w:val="0"/>
      <w:autoSpaceDE w:val="0"/>
      <w:autoSpaceDN w:val="0"/>
      <w:adjustRightInd w:val="0"/>
      <w:ind w:left="426" w:right="141"/>
      <w:textAlignment w:val="baseline"/>
    </w:pPr>
    <w:rPr>
      <w:rFonts w:ascii="Arial" w:hAnsi="Arial"/>
      <w:sz w:val="20"/>
      <w:lang w:val="fr-BE" w:eastAsia="fr-FR"/>
    </w:rPr>
  </w:style>
  <w:style w:type="paragraph" w:styleId="Listepuces2">
    <w:name w:val="List Bullet 2"/>
    <w:basedOn w:val="Normal"/>
    <w:uiPriority w:val="99"/>
    <w:semiHidden/>
    <w:unhideWhenUsed/>
    <w:rsid w:val="00D979E6"/>
    <w:pPr>
      <w:numPr>
        <w:numId w:val="32"/>
      </w:numPr>
      <w:contextualSpacing/>
    </w:pPr>
  </w:style>
  <w:style w:type="character" w:customStyle="1" w:styleId="CorpsdetexteCar">
    <w:name w:val="Corps de texte Car"/>
    <w:basedOn w:val="Policepardfaut"/>
    <w:link w:val="Corpsdetexte"/>
    <w:semiHidden/>
    <w:rsid w:val="0093066B"/>
    <w:rPr>
      <w:spacing w:val="-4"/>
      <w:sz w:val="22"/>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8351">
      <w:bodyDiv w:val="1"/>
      <w:marLeft w:val="0"/>
      <w:marRight w:val="0"/>
      <w:marTop w:val="0"/>
      <w:marBottom w:val="0"/>
      <w:divBdr>
        <w:top w:val="none" w:sz="0" w:space="0" w:color="auto"/>
        <w:left w:val="none" w:sz="0" w:space="0" w:color="auto"/>
        <w:bottom w:val="none" w:sz="0" w:space="0" w:color="auto"/>
        <w:right w:val="none" w:sz="0" w:space="0" w:color="auto"/>
      </w:divBdr>
    </w:div>
    <w:div w:id="40830487">
      <w:bodyDiv w:val="1"/>
      <w:marLeft w:val="0"/>
      <w:marRight w:val="0"/>
      <w:marTop w:val="0"/>
      <w:marBottom w:val="0"/>
      <w:divBdr>
        <w:top w:val="none" w:sz="0" w:space="0" w:color="auto"/>
        <w:left w:val="none" w:sz="0" w:space="0" w:color="auto"/>
        <w:bottom w:val="none" w:sz="0" w:space="0" w:color="auto"/>
        <w:right w:val="none" w:sz="0" w:space="0" w:color="auto"/>
      </w:divBdr>
    </w:div>
    <w:div w:id="59253286">
      <w:bodyDiv w:val="1"/>
      <w:marLeft w:val="0"/>
      <w:marRight w:val="0"/>
      <w:marTop w:val="0"/>
      <w:marBottom w:val="0"/>
      <w:divBdr>
        <w:top w:val="none" w:sz="0" w:space="0" w:color="auto"/>
        <w:left w:val="none" w:sz="0" w:space="0" w:color="auto"/>
        <w:bottom w:val="none" w:sz="0" w:space="0" w:color="auto"/>
        <w:right w:val="none" w:sz="0" w:space="0" w:color="auto"/>
      </w:divBdr>
    </w:div>
    <w:div w:id="105005772">
      <w:bodyDiv w:val="1"/>
      <w:marLeft w:val="0"/>
      <w:marRight w:val="0"/>
      <w:marTop w:val="0"/>
      <w:marBottom w:val="0"/>
      <w:divBdr>
        <w:top w:val="none" w:sz="0" w:space="0" w:color="auto"/>
        <w:left w:val="none" w:sz="0" w:space="0" w:color="auto"/>
        <w:bottom w:val="none" w:sz="0" w:space="0" w:color="auto"/>
        <w:right w:val="none" w:sz="0" w:space="0" w:color="auto"/>
      </w:divBdr>
      <w:divsChild>
        <w:div w:id="1297905502">
          <w:marLeft w:val="0"/>
          <w:marRight w:val="0"/>
          <w:marTop w:val="0"/>
          <w:marBottom w:val="0"/>
          <w:divBdr>
            <w:top w:val="none" w:sz="0" w:space="0" w:color="auto"/>
            <w:left w:val="none" w:sz="0" w:space="0" w:color="auto"/>
            <w:bottom w:val="none" w:sz="0" w:space="0" w:color="auto"/>
            <w:right w:val="none" w:sz="0" w:space="0" w:color="auto"/>
          </w:divBdr>
          <w:divsChild>
            <w:div w:id="644630411">
              <w:marLeft w:val="0"/>
              <w:marRight w:val="0"/>
              <w:marTop w:val="0"/>
              <w:marBottom w:val="0"/>
              <w:divBdr>
                <w:top w:val="none" w:sz="0" w:space="0" w:color="auto"/>
                <w:left w:val="none" w:sz="0" w:space="0" w:color="auto"/>
                <w:bottom w:val="none" w:sz="0" w:space="0" w:color="auto"/>
                <w:right w:val="none" w:sz="0" w:space="0" w:color="auto"/>
              </w:divBdr>
              <w:divsChild>
                <w:div w:id="179859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8196">
      <w:bodyDiv w:val="1"/>
      <w:marLeft w:val="0"/>
      <w:marRight w:val="0"/>
      <w:marTop w:val="0"/>
      <w:marBottom w:val="0"/>
      <w:divBdr>
        <w:top w:val="none" w:sz="0" w:space="0" w:color="auto"/>
        <w:left w:val="none" w:sz="0" w:space="0" w:color="auto"/>
        <w:bottom w:val="none" w:sz="0" w:space="0" w:color="auto"/>
        <w:right w:val="none" w:sz="0" w:space="0" w:color="auto"/>
      </w:divBdr>
    </w:div>
    <w:div w:id="135804820">
      <w:bodyDiv w:val="1"/>
      <w:marLeft w:val="0"/>
      <w:marRight w:val="0"/>
      <w:marTop w:val="0"/>
      <w:marBottom w:val="0"/>
      <w:divBdr>
        <w:top w:val="none" w:sz="0" w:space="0" w:color="auto"/>
        <w:left w:val="none" w:sz="0" w:space="0" w:color="auto"/>
        <w:bottom w:val="none" w:sz="0" w:space="0" w:color="auto"/>
        <w:right w:val="none" w:sz="0" w:space="0" w:color="auto"/>
      </w:divBdr>
    </w:div>
    <w:div w:id="166946000">
      <w:bodyDiv w:val="1"/>
      <w:marLeft w:val="0"/>
      <w:marRight w:val="0"/>
      <w:marTop w:val="0"/>
      <w:marBottom w:val="0"/>
      <w:divBdr>
        <w:top w:val="none" w:sz="0" w:space="0" w:color="auto"/>
        <w:left w:val="none" w:sz="0" w:space="0" w:color="auto"/>
        <w:bottom w:val="none" w:sz="0" w:space="0" w:color="auto"/>
        <w:right w:val="none" w:sz="0" w:space="0" w:color="auto"/>
      </w:divBdr>
      <w:divsChild>
        <w:div w:id="445278569">
          <w:marLeft w:val="0"/>
          <w:marRight w:val="0"/>
          <w:marTop w:val="0"/>
          <w:marBottom w:val="0"/>
          <w:divBdr>
            <w:top w:val="none" w:sz="0" w:space="0" w:color="auto"/>
            <w:left w:val="none" w:sz="0" w:space="0" w:color="auto"/>
            <w:bottom w:val="none" w:sz="0" w:space="0" w:color="auto"/>
            <w:right w:val="none" w:sz="0" w:space="0" w:color="auto"/>
          </w:divBdr>
          <w:divsChild>
            <w:div w:id="31156289">
              <w:marLeft w:val="0"/>
              <w:marRight w:val="0"/>
              <w:marTop w:val="0"/>
              <w:marBottom w:val="0"/>
              <w:divBdr>
                <w:top w:val="none" w:sz="0" w:space="0" w:color="auto"/>
                <w:left w:val="none" w:sz="0" w:space="0" w:color="auto"/>
                <w:bottom w:val="none" w:sz="0" w:space="0" w:color="auto"/>
                <w:right w:val="none" w:sz="0" w:space="0" w:color="auto"/>
              </w:divBdr>
              <w:divsChild>
                <w:div w:id="16050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723379">
      <w:bodyDiv w:val="1"/>
      <w:marLeft w:val="0"/>
      <w:marRight w:val="0"/>
      <w:marTop w:val="0"/>
      <w:marBottom w:val="0"/>
      <w:divBdr>
        <w:top w:val="none" w:sz="0" w:space="0" w:color="auto"/>
        <w:left w:val="none" w:sz="0" w:space="0" w:color="auto"/>
        <w:bottom w:val="none" w:sz="0" w:space="0" w:color="auto"/>
        <w:right w:val="none" w:sz="0" w:space="0" w:color="auto"/>
      </w:divBdr>
    </w:div>
    <w:div w:id="360937543">
      <w:bodyDiv w:val="1"/>
      <w:marLeft w:val="0"/>
      <w:marRight w:val="0"/>
      <w:marTop w:val="0"/>
      <w:marBottom w:val="0"/>
      <w:divBdr>
        <w:top w:val="none" w:sz="0" w:space="0" w:color="auto"/>
        <w:left w:val="none" w:sz="0" w:space="0" w:color="auto"/>
        <w:bottom w:val="none" w:sz="0" w:space="0" w:color="auto"/>
        <w:right w:val="none" w:sz="0" w:space="0" w:color="auto"/>
      </w:divBdr>
      <w:divsChild>
        <w:div w:id="782656006">
          <w:marLeft w:val="0"/>
          <w:marRight w:val="0"/>
          <w:marTop w:val="0"/>
          <w:marBottom w:val="0"/>
          <w:divBdr>
            <w:top w:val="none" w:sz="0" w:space="0" w:color="auto"/>
            <w:left w:val="none" w:sz="0" w:space="0" w:color="auto"/>
            <w:bottom w:val="none" w:sz="0" w:space="0" w:color="auto"/>
            <w:right w:val="none" w:sz="0" w:space="0" w:color="auto"/>
          </w:divBdr>
          <w:divsChild>
            <w:div w:id="117453135">
              <w:marLeft w:val="0"/>
              <w:marRight w:val="0"/>
              <w:marTop w:val="0"/>
              <w:marBottom w:val="0"/>
              <w:divBdr>
                <w:top w:val="none" w:sz="0" w:space="0" w:color="auto"/>
                <w:left w:val="none" w:sz="0" w:space="0" w:color="auto"/>
                <w:bottom w:val="none" w:sz="0" w:space="0" w:color="auto"/>
                <w:right w:val="none" w:sz="0" w:space="0" w:color="auto"/>
              </w:divBdr>
              <w:divsChild>
                <w:div w:id="149803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08064">
      <w:bodyDiv w:val="1"/>
      <w:marLeft w:val="0"/>
      <w:marRight w:val="0"/>
      <w:marTop w:val="0"/>
      <w:marBottom w:val="0"/>
      <w:divBdr>
        <w:top w:val="none" w:sz="0" w:space="0" w:color="auto"/>
        <w:left w:val="none" w:sz="0" w:space="0" w:color="auto"/>
        <w:bottom w:val="none" w:sz="0" w:space="0" w:color="auto"/>
        <w:right w:val="none" w:sz="0" w:space="0" w:color="auto"/>
      </w:divBdr>
    </w:div>
    <w:div w:id="536048261">
      <w:bodyDiv w:val="1"/>
      <w:marLeft w:val="0"/>
      <w:marRight w:val="0"/>
      <w:marTop w:val="0"/>
      <w:marBottom w:val="0"/>
      <w:divBdr>
        <w:top w:val="none" w:sz="0" w:space="0" w:color="auto"/>
        <w:left w:val="none" w:sz="0" w:space="0" w:color="auto"/>
        <w:bottom w:val="none" w:sz="0" w:space="0" w:color="auto"/>
        <w:right w:val="none" w:sz="0" w:space="0" w:color="auto"/>
      </w:divBdr>
    </w:div>
    <w:div w:id="547690451">
      <w:bodyDiv w:val="1"/>
      <w:marLeft w:val="0"/>
      <w:marRight w:val="0"/>
      <w:marTop w:val="0"/>
      <w:marBottom w:val="0"/>
      <w:divBdr>
        <w:top w:val="none" w:sz="0" w:space="0" w:color="auto"/>
        <w:left w:val="none" w:sz="0" w:space="0" w:color="auto"/>
        <w:bottom w:val="none" w:sz="0" w:space="0" w:color="auto"/>
        <w:right w:val="none" w:sz="0" w:space="0" w:color="auto"/>
      </w:divBdr>
    </w:div>
    <w:div w:id="556164063">
      <w:bodyDiv w:val="1"/>
      <w:marLeft w:val="0"/>
      <w:marRight w:val="0"/>
      <w:marTop w:val="0"/>
      <w:marBottom w:val="0"/>
      <w:divBdr>
        <w:top w:val="none" w:sz="0" w:space="0" w:color="auto"/>
        <w:left w:val="none" w:sz="0" w:space="0" w:color="auto"/>
        <w:bottom w:val="none" w:sz="0" w:space="0" w:color="auto"/>
        <w:right w:val="none" w:sz="0" w:space="0" w:color="auto"/>
      </w:divBdr>
    </w:div>
    <w:div w:id="604727337">
      <w:bodyDiv w:val="1"/>
      <w:marLeft w:val="0"/>
      <w:marRight w:val="0"/>
      <w:marTop w:val="0"/>
      <w:marBottom w:val="0"/>
      <w:divBdr>
        <w:top w:val="none" w:sz="0" w:space="0" w:color="auto"/>
        <w:left w:val="none" w:sz="0" w:space="0" w:color="auto"/>
        <w:bottom w:val="none" w:sz="0" w:space="0" w:color="auto"/>
        <w:right w:val="none" w:sz="0" w:space="0" w:color="auto"/>
      </w:divBdr>
    </w:div>
    <w:div w:id="747994543">
      <w:bodyDiv w:val="1"/>
      <w:marLeft w:val="0"/>
      <w:marRight w:val="0"/>
      <w:marTop w:val="0"/>
      <w:marBottom w:val="0"/>
      <w:divBdr>
        <w:top w:val="none" w:sz="0" w:space="0" w:color="auto"/>
        <w:left w:val="none" w:sz="0" w:space="0" w:color="auto"/>
        <w:bottom w:val="none" w:sz="0" w:space="0" w:color="auto"/>
        <w:right w:val="none" w:sz="0" w:space="0" w:color="auto"/>
      </w:divBdr>
    </w:div>
    <w:div w:id="766535568">
      <w:bodyDiv w:val="1"/>
      <w:marLeft w:val="0"/>
      <w:marRight w:val="0"/>
      <w:marTop w:val="0"/>
      <w:marBottom w:val="0"/>
      <w:divBdr>
        <w:top w:val="none" w:sz="0" w:space="0" w:color="auto"/>
        <w:left w:val="none" w:sz="0" w:space="0" w:color="auto"/>
        <w:bottom w:val="none" w:sz="0" w:space="0" w:color="auto"/>
        <w:right w:val="none" w:sz="0" w:space="0" w:color="auto"/>
      </w:divBdr>
    </w:div>
    <w:div w:id="914361984">
      <w:bodyDiv w:val="1"/>
      <w:marLeft w:val="0"/>
      <w:marRight w:val="0"/>
      <w:marTop w:val="0"/>
      <w:marBottom w:val="0"/>
      <w:divBdr>
        <w:top w:val="none" w:sz="0" w:space="0" w:color="auto"/>
        <w:left w:val="none" w:sz="0" w:space="0" w:color="auto"/>
        <w:bottom w:val="none" w:sz="0" w:space="0" w:color="auto"/>
        <w:right w:val="none" w:sz="0" w:space="0" w:color="auto"/>
      </w:divBdr>
      <w:divsChild>
        <w:div w:id="535775018">
          <w:marLeft w:val="0"/>
          <w:marRight w:val="0"/>
          <w:marTop w:val="0"/>
          <w:marBottom w:val="0"/>
          <w:divBdr>
            <w:top w:val="none" w:sz="0" w:space="0" w:color="auto"/>
            <w:left w:val="none" w:sz="0" w:space="0" w:color="auto"/>
            <w:bottom w:val="none" w:sz="0" w:space="0" w:color="auto"/>
            <w:right w:val="none" w:sz="0" w:space="0" w:color="auto"/>
          </w:divBdr>
          <w:divsChild>
            <w:div w:id="821114961">
              <w:marLeft w:val="0"/>
              <w:marRight w:val="0"/>
              <w:marTop w:val="0"/>
              <w:marBottom w:val="0"/>
              <w:divBdr>
                <w:top w:val="none" w:sz="0" w:space="0" w:color="auto"/>
                <w:left w:val="none" w:sz="0" w:space="0" w:color="auto"/>
                <w:bottom w:val="none" w:sz="0" w:space="0" w:color="auto"/>
                <w:right w:val="none" w:sz="0" w:space="0" w:color="auto"/>
              </w:divBdr>
              <w:divsChild>
                <w:div w:id="183803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858637">
      <w:bodyDiv w:val="1"/>
      <w:marLeft w:val="0"/>
      <w:marRight w:val="0"/>
      <w:marTop w:val="0"/>
      <w:marBottom w:val="0"/>
      <w:divBdr>
        <w:top w:val="none" w:sz="0" w:space="0" w:color="auto"/>
        <w:left w:val="none" w:sz="0" w:space="0" w:color="auto"/>
        <w:bottom w:val="none" w:sz="0" w:space="0" w:color="auto"/>
        <w:right w:val="none" w:sz="0" w:space="0" w:color="auto"/>
      </w:divBdr>
    </w:div>
    <w:div w:id="1133907657">
      <w:bodyDiv w:val="1"/>
      <w:marLeft w:val="0"/>
      <w:marRight w:val="0"/>
      <w:marTop w:val="0"/>
      <w:marBottom w:val="0"/>
      <w:divBdr>
        <w:top w:val="none" w:sz="0" w:space="0" w:color="auto"/>
        <w:left w:val="none" w:sz="0" w:space="0" w:color="auto"/>
        <w:bottom w:val="none" w:sz="0" w:space="0" w:color="auto"/>
        <w:right w:val="none" w:sz="0" w:space="0" w:color="auto"/>
      </w:divBdr>
    </w:div>
    <w:div w:id="1244752835">
      <w:bodyDiv w:val="1"/>
      <w:marLeft w:val="0"/>
      <w:marRight w:val="0"/>
      <w:marTop w:val="0"/>
      <w:marBottom w:val="0"/>
      <w:divBdr>
        <w:top w:val="none" w:sz="0" w:space="0" w:color="auto"/>
        <w:left w:val="none" w:sz="0" w:space="0" w:color="auto"/>
        <w:bottom w:val="none" w:sz="0" w:space="0" w:color="auto"/>
        <w:right w:val="none" w:sz="0" w:space="0" w:color="auto"/>
      </w:divBdr>
    </w:div>
    <w:div w:id="1339770025">
      <w:bodyDiv w:val="1"/>
      <w:marLeft w:val="0"/>
      <w:marRight w:val="0"/>
      <w:marTop w:val="0"/>
      <w:marBottom w:val="0"/>
      <w:divBdr>
        <w:top w:val="none" w:sz="0" w:space="0" w:color="auto"/>
        <w:left w:val="none" w:sz="0" w:space="0" w:color="auto"/>
        <w:bottom w:val="none" w:sz="0" w:space="0" w:color="auto"/>
        <w:right w:val="none" w:sz="0" w:space="0" w:color="auto"/>
      </w:divBdr>
    </w:div>
    <w:div w:id="1357077896">
      <w:bodyDiv w:val="1"/>
      <w:marLeft w:val="0"/>
      <w:marRight w:val="0"/>
      <w:marTop w:val="0"/>
      <w:marBottom w:val="0"/>
      <w:divBdr>
        <w:top w:val="none" w:sz="0" w:space="0" w:color="auto"/>
        <w:left w:val="none" w:sz="0" w:space="0" w:color="auto"/>
        <w:bottom w:val="none" w:sz="0" w:space="0" w:color="auto"/>
        <w:right w:val="none" w:sz="0" w:space="0" w:color="auto"/>
      </w:divBdr>
    </w:div>
    <w:div w:id="1647319394">
      <w:bodyDiv w:val="1"/>
      <w:marLeft w:val="0"/>
      <w:marRight w:val="0"/>
      <w:marTop w:val="0"/>
      <w:marBottom w:val="0"/>
      <w:divBdr>
        <w:top w:val="none" w:sz="0" w:space="0" w:color="auto"/>
        <w:left w:val="none" w:sz="0" w:space="0" w:color="auto"/>
        <w:bottom w:val="none" w:sz="0" w:space="0" w:color="auto"/>
        <w:right w:val="none" w:sz="0" w:space="0" w:color="auto"/>
      </w:divBdr>
    </w:div>
    <w:div w:id="1662153118">
      <w:bodyDiv w:val="1"/>
      <w:marLeft w:val="0"/>
      <w:marRight w:val="0"/>
      <w:marTop w:val="0"/>
      <w:marBottom w:val="0"/>
      <w:divBdr>
        <w:top w:val="none" w:sz="0" w:space="0" w:color="auto"/>
        <w:left w:val="none" w:sz="0" w:space="0" w:color="auto"/>
        <w:bottom w:val="none" w:sz="0" w:space="0" w:color="auto"/>
        <w:right w:val="none" w:sz="0" w:space="0" w:color="auto"/>
      </w:divBdr>
      <w:divsChild>
        <w:div w:id="704405713">
          <w:marLeft w:val="0"/>
          <w:marRight w:val="0"/>
          <w:marTop w:val="0"/>
          <w:marBottom w:val="0"/>
          <w:divBdr>
            <w:top w:val="none" w:sz="0" w:space="0" w:color="auto"/>
            <w:left w:val="none" w:sz="0" w:space="0" w:color="auto"/>
            <w:bottom w:val="none" w:sz="0" w:space="0" w:color="auto"/>
            <w:right w:val="none" w:sz="0" w:space="0" w:color="auto"/>
          </w:divBdr>
          <w:divsChild>
            <w:div w:id="245189006">
              <w:marLeft w:val="0"/>
              <w:marRight w:val="0"/>
              <w:marTop w:val="0"/>
              <w:marBottom w:val="0"/>
              <w:divBdr>
                <w:top w:val="none" w:sz="0" w:space="0" w:color="auto"/>
                <w:left w:val="none" w:sz="0" w:space="0" w:color="auto"/>
                <w:bottom w:val="none" w:sz="0" w:space="0" w:color="auto"/>
                <w:right w:val="none" w:sz="0" w:space="0" w:color="auto"/>
              </w:divBdr>
              <w:divsChild>
                <w:div w:id="1156729985">
                  <w:marLeft w:val="0"/>
                  <w:marRight w:val="0"/>
                  <w:marTop w:val="0"/>
                  <w:marBottom w:val="0"/>
                  <w:divBdr>
                    <w:top w:val="none" w:sz="0" w:space="0" w:color="auto"/>
                    <w:left w:val="none" w:sz="0" w:space="0" w:color="auto"/>
                    <w:bottom w:val="none" w:sz="0" w:space="0" w:color="auto"/>
                    <w:right w:val="none" w:sz="0" w:space="0" w:color="auto"/>
                  </w:divBdr>
                </w:div>
              </w:divsChild>
            </w:div>
            <w:div w:id="1199775392">
              <w:marLeft w:val="0"/>
              <w:marRight w:val="0"/>
              <w:marTop w:val="0"/>
              <w:marBottom w:val="0"/>
              <w:divBdr>
                <w:top w:val="none" w:sz="0" w:space="0" w:color="auto"/>
                <w:left w:val="none" w:sz="0" w:space="0" w:color="auto"/>
                <w:bottom w:val="none" w:sz="0" w:space="0" w:color="auto"/>
                <w:right w:val="none" w:sz="0" w:space="0" w:color="auto"/>
              </w:divBdr>
              <w:divsChild>
                <w:div w:id="1844318341">
                  <w:marLeft w:val="0"/>
                  <w:marRight w:val="0"/>
                  <w:marTop w:val="0"/>
                  <w:marBottom w:val="0"/>
                  <w:divBdr>
                    <w:top w:val="none" w:sz="0" w:space="0" w:color="auto"/>
                    <w:left w:val="none" w:sz="0" w:space="0" w:color="auto"/>
                    <w:bottom w:val="none" w:sz="0" w:space="0" w:color="auto"/>
                    <w:right w:val="none" w:sz="0" w:space="0" w:color="auto"/>
                  </w:divBdr>
                </w:div>
              </w:divsChild>
            </w:div>
            <w:div w:id="977539971">
              <w:marLeft w:val="0"/>
              <w:marRight w:val="0"/>
              <w:marTop w:val="0"/>
              <w:marBottom w:val="0"/>
              <w:divBdr>
                <w:top w:val="none" w:sz="0" w:space="0" w:color="auto"/>
                <w:left w:val="none" w:sz="0" w:space="0" w:color="auto"/>
                <w:bottom w:val="none" w:sz="0" w:space="0" w:color="auto"/>
                <w:right w:val="none" w:sz="0" w:space="0" w:color="auto"/>
              </w:divBdr>
              <w:divsChild>
                <w:div w:id="1811247350">
                  <w:marLeft w:val="0"/>
                  <w:marRight w:val="0"/>
                  <w:marTop w:val="0"/>
                  <w:marBottom w:val="0"/>
                  <w:divBdr>
                    <w:top w:val="none" w:sz="0" w:space="0" w:color="auto"/>
                    <w:left w:val="none" w:sz="0" w:space="0" w:color="auto"/>
                    <w:bottom w:val="none" w:sz="0" w:space="0" w:color="auto"/>
                    <w:right w:val="none" w:sz="0" w:space="0" w:color="auto"/>
                  </w:divBdr>
                </w:div>
              </w:divsChild>
            </w:div>
            <w:div w:id="1148091982">
              <w:marLeft w:val="0"/>
              <w:marRight w:val="0"/>
              <w:marTop w:val="0"/>
              <w:marBottom w:val="0"/>
              <w:divBdr>
                <w:top w:val="none" w:sz="0" w:space="0" w:color="auto"/>
                <w:left w:val="none" w:sz="0" w:space="0" w:color="auto"/>
                <w:bottom w:val="none" w:sz="0" w:space="0" w:color="auto"/>
                <w:right w:val="none" w:sz="0" w:space="0" w:color="auto"/>
              </w:divBdr>
              <w:divsChild>
                <w:div w:id="676422511">
                  <w:marLeft w:val="0"/>
                  <w:marRight w:val="0"/>
                  <w:marTop w:val="0"/>
                  <w:marBottom w:val="0"/>
                  <w:divBdr>
                    <w:top w:val="none" w:sz="0" w:space="0" w:color="auto"/>
                    <w:left w:val="none" w:sz="0" w:space="0" w:color="auto"/>
                    <w:bottom w:val="none" w:sz="0" w:space="0" w:color="auto"/>
                    <w:right w:val="none" w:sz="0" w:space="0" w:color="auto"/>
                  </w:divBdr>
                </w:div>
              </w:divsChild>
            </w:div>
            <w:div w:id="2021424100">
              <w:marLeft w:val="0"/>
              <w:marRight w:val="0"/>
              <w:marTop w:val="0"/>
              <w:marBottom w:val="0"/>
              <w:divBdr>
                <w:top w:val="none" w:sz="0" w:space="0" w:color="auto"/>
                <w:left w:val="none" w:sz="0" w:space="0" w:color="auto"/>
                <w:bottom w:val="none" w:sz="0" w:space="0" w:color="auto"/>
                <w:right w:val="none" w:sz="0" w:space="0" w:color="auto"/>
              </w:divBdr>
              <w:divsChild>
                <w:div w:id="510072363">
                  <w:marLeft w:val="0"/>
                  <w:marRight w:val="0"/>
                  <w:marTop w:val="0"/>
                  <w:marBottom w:val="0"/>
                  <w:divBdr>
                    <w:top w:val="none" w:sz="0" w:space="0" w:color="auto"/>
                    <w:left w:val="none" w:sz="0" w:space="0" w:color="auto"/>
                    <w:bottom w:val="none" w:sz="0" w:space="0" w:color="auto"/>
                    <w:right w:val="none" w:sz="0" w:space="0" w:color="auto"/>
                  </w:divBdr>
                </w:div>
              </w:divsChild>
            </w:div>
            <w:div w:id="2083218480">
              <w:marLeft w:val="0"/>
              <w:marRight w:val="0"/>
              <w:marTop w:val="0"/>
              <w:marBottom w:val="0"/>
              <w:divBdr>
                <w:top w:val="none" w:sz="0" w:space="0" w:color="auto"/>
                <w:left w:val="none" w:sz="0" w:space="0" w:color="auto"/>
                <w:bottom w:val="none" w:sz="0" w:space="0" w:color="auto"/>
                <w:right w:val="none" w:sz="0" w:space="0" w:color="auto"/>
              </w:divBdr>
              <w:divsChild>
                <w:div w:id="226458175">
                  <w:marLeft w:val="0"/>
                  <w:marRight w:val="0"/>
                  <w:marTop w:val="0"/>
                  <w:marBottom w:val="0"/>
                  <w:divBdr>
                    <w:top w:val="none" w:sz="0" w:space="0" w:color="auto"/>
                    <w:left w:val="none" w:sz="0" w:space="0" w:color="auto"/>
                    <w:bottom w:val="none" w:sz="0" w:space="0" w:color="auto"/>
                    <w:right w:val="none" w:sz="0" w:space="0" w:color="auto"/>
                  </w:divBdr>
                </w:div>
              </w:divsChild>
            </w:div>
            <w:div w:id="1196847286">
              <w:marLeft w:val="0"/>
              <w:marRight w:val="0"/>
              <w:marTop w:val="0"/>
              <w:marBottom w:val="0"/>
              <w:divBdr>
                <w:top w:val="none" w:sz="0" w:space="0" w:color="auto"/>
                <w:left w:val="none" w:sz="0" w:space="0" w:color="auto"/>
                <w:bottom w:val="none" w:sz="0" w:space="0" w:color="auto"/>
                <w:right w:val="none" w:sz="0" w:space="0" w:color="auto"/>
              </w:divBdr>
              <w:divsChild>
                <w:div w:id="939290924">
                  <w:marLeft w:val="0"/>
                  <w:marRight w:val="0"/>
                  <w:marTop w:val="0"/>
                  <w:marBottom w:val="0"/>
                  <w:divBdr>
                    <w:top w:val="none" w:sz="0" w:space="0" w:color="auto"/>
                    <w:left w:val="none" w:sz="0" w:space="0" w:color="auto"/>
                    <w:bottom w:val="none" w:sz="0" w:space="0" w:color="auto"/>
                    <w:right w:val="none" w:sz="0" w:space="0" w:color="auto"/>
                  </w:divBdr>
                </w:div>
              </w:divsChild>
            </w:div>
            <w:div w:id="1538855202">
              <w:marLeft w:val="0"/>
              <w:marRight w:val="0"/>
              <w:marTop w:val="0"/>
              <w:marBottom w:val="0"/>
              <w:divBdr>
                <w:top w:val="none" w:sz="0" w:space="0" w:color="auto"/>
                <w:left w:val="none" w:sz="0" w:space="0" w:color="auto"/>
                <w:bottom w:val="none" w:sz="0" w:space="0" w:color="auto"/>
                <w:right w:val="none" w:sz="0" w:space="0" w:color="auto"/>
              </w:divBdr>
              <w:divsChild>
                <w:div w:id="419570382">
                  <w:marLeft w:val="0"/>
                  <w:marRight w:val="0"/>
                  <w:marTop w:val="0"/>
                  <w:marBottom w:val="0"/>
                  <w:divBdr>
                    <w:top w:val="none" w:sz="0" w:space="0" w:color="auto"/>
                    <w:left w:val="none" w:sz="0" w:space="0" w:color="auto"/>
                    <w:bottom w:val="none" w:sz="0" w:space="0" w:color="auto"/>
                    <w:right w:val="none" w:sz="0" w:space="0" w:color="auto"/>
                  </w:divBdr>
                </w:div>
              </w:divsChild>
            </w:div>
            <w:div w:id="1730302235">
              <w:marLeft w:val="0"/>
              <w:marRight w:val="0"/>
              <w:marTop w:val="0"/>
              <w:marBottom w:val="0"/>
              <w:divBdr>
                <w:top w:val="none" w:sz="0" w:space="0" w:color="auto"/>
                <w:left w:val="none" w:sz="0" w:space="0" w:color="auto"/>
                <w:bottom w:val="none" w:sz="0" w:space="0" w:color="auto"/>
                <w:right w:val="none" w:sz="0" w:space="0" w:color="auto"/>
              </w:divBdr>
              <w:divsChild>
                <w:div w:id="1184438910">
                  <w:marLeft w:val="0"/>
                  <w:marRight w:val="0"/>
                  <w:marTop w:val="0"/>
                  <w:marBottom w:val="0"/>
                  <w:divBdr>
                    <w:top w:val="none" w:sz="0" w:space="0" w:color="auto"/>
                    <w:left w:val="none" w:sz="0" w:space="0" w:color="auto"/>
                    <w:bottom w:val="none" w:sz="0" w:space="0" w:color="auto"/>
                    <w:right w:val="none" w:sz="0" w:space="0" w:color="auto"/>
                  </w:divBdr>
                </w:div>
              </w:divsChild>
            </w:div>
            <w:div w:id="808599033">
              <w:marLeft w:val="0"/>
              <w:marRight w:val="0"/>
              <w:marTop w:val="0"/>
              <w:marBottom w:val="0"/>
              <w:divBdr>
                <w:top w:val="none" w:sz="0" w:space="0" w:color="auto"/>
                <w:left w:val="none" w:sz="0" w:space="0" w:color="auto"/>
                <w:bottom w:val="none" w:sz="0" w:space="0" w:color="auto"/>
                <w:right w:val="none" w:sz="0" w:space="0" w:color="auto"/>
              </w:divBdr>
              <w:divsChild>
                <w:div w:id="617226694">
                  <w:marLeft w:val="0"/>
                  <w:marRight w:val="0"/>
                  <w:marTop w:val="0"/>
                  <w:marBottom w:val="0"/>
                  <w:divBdr>
                    <w:top w:val="none" w:sz="0" w:space="0" w:color="auto"/>
                    <w:left w:val="none" w:sz="0" w:space="0" w:color="auto"/>
                    <w:bottom w:val="none" w:sz="0" w:space="0" w:color="auto"/>
                    <w:right w:val="none" w:sz="0" w:space="0" w:color="auto"/>
                  </w:divBdr>
                </w:div>
              </w:divsChild>
            </w:div>
            <w:div w:id="2104913899">
              <w:marLeft w:val="0"/>
              <w:marRight w:val="0"/>
              <w:marTop w:val="0"/>
              <w:marBottom w:val="0"/>
              <w:divBdr>
                <w:top w:val="none" w:sz="0" w:space="0" w:color="auto"/>
                <w:left w:val="none" w:sz="0" w:space="0" w:color="auto"/>
                <w:bottom w:val="none" w:sz="0" w:space="0" w:color="auto"/>
                <w:right w:val="none" w:sz="0" w:space="0" w:color="auto"/>
              </w:divBdr>
              <w:divsChild>
                <w:div w:id="41947684">
                  <w:marLeft w:val="0"/>
                  <w:marRight w:val="0"/>
                  <w:marTop w:val="0"/>
                  <w:marBottom w:val="0"/>
                  <w:divBdr>
                    <w:top w:val="none" w:sz="0" w:space="0" w:color="auto"/>
                    <w:left w:val="none" w:sz="0" w:space="0" w:color="auto"/>
                    <w:bottom w:val="none" w:sz="0" w:space="0" w:color="auto"/>
                    <w:right w:val="none" w:sz="0" w:space="0" w:color="auto"/>
                  </w:divBdr>
                </w:div>
              </w:divsChild>
            </w:div>
            <w:div w:id="1293706865">
              <w:marLeft w:val="0"/>
              <w:marRight w:val="0"/>
              <w:marTop w:val="0"/>
              <w:marBottom w:val="0"/>
              <w:divBdr>
                <w:top w:val="none" w:sz="0" w:space="0" w:color="auto"/>
                <w:left w:val="none" w:sz="0" w:space="0" w:color="auto"/>
                <w:bottom w:val="none" w:sz="0" w:space="0" w:color="auto"/>
                <w:right w:val="none" w:sz="0" w:space="0" w:color="auto"/>
              </w:divBdr>
              <w:divsChild>
                <w:div w:id="618878170">
                  <w:marLeft w:val="0"/>
                  <w:marRight w:val="0"/>
                  <w:marTop w:val="0"/>
                  <w:marBottom w:val="0"/>
                  <w:divBdr>
                    <w:top w:val="none" w:sz="0" w:space="0" w:color="auto"/>
                    <w:left w:val="none" w:sz="0" w:space="0" w:color="auto"/>
                    <w:bottom w:val="none" w:sz="0" w:space="0" w:color="auto"/>
                    <w:right w:val="none" w:sz="0" w:space="0" w:color="auto"/>
                  </w:divBdr>
                </w:div>
              </w:divsChild>
            </w:div>
            <w:div w:id="1185631561">
              <w:marLeft w:val="0"/>
              <w:marRight w:val="0"/>
              <w:marTop w:val="0"/>
              <w:marBottom w:val="0"/>
              <w:divBdr>
                <w:top w:val="none" w:sz="0" w:space="0" w:color="auto"/>
                <w:left w:val="none" w:sz="0" w:space="0" w:color="auto"/>
                <w:bottom w:val="none" w:sz="0" w:space="0" w:color="auto"/>
                <w:right w:val="none" w:sz="0" w:space="0" w:color="auto"/>
              </w:divBdr>
              <w:divsChild>
                <w:div w:id="812142890">
                  <w:marLeft w:val="0"/>
                  <w:marRight w:val="0"/>
                  <w:marTop w:val="0"/>
                  <w:marBottom w:val="0"/>
                  <w:divBdr>
                    <w:top w:val="none" w:sz="0" w:space="0" w:color="auto"/>
                    <w:left w:val="none" w:sz="0" w:space="0" w:color="auto"/>
                    <w:bottom w:val="none" w:sz="0" w:space="0" w:color="auto"/>
                    <w:right w:val="none" w:sz="0" w:space="0" w:color="auto"/>
                  </w:divBdr>
                </w:div>
              </w:divsChild>
            </w:div>
            <w:div w:id="1928464671">
              <w:marLeft w:val="0"/>
              <w:marRight w:val="0"/>
              <w:marTop w:val="0"/>
              <w:marBottom w:val="0"/>
              <w:divBdr>
                <w:top w:val="none" w:sz="0" w:space="0" w:color="auto"/>
                <w:left w:val="none" w:sz="0" w:space="0" w:color="auto"/>
                <w:bottom w:val="none" w:sz="0" w:space="0" w:color="auto"/>
                <w:right w:val="none" w:sz="0" w:space="0" w:color="auto"/>
              </w:divBdr>
              <w:divsChild>
                <w:div w:id="355927310">
                  <w:marLeft w:val="0"/>
                  <w:marRight w:val="0"/>
                  <w:marTop w:val="0"/>
                  <w:marBottom w:val="0"/>
                  <w:divBdr>
                    <w:top w:val="none" w:sz="0" w:space="0" w:color="auto"/>
                    <w:left w:val="none" w:sz="0" w:space="0" w:color="auto"/>
                    <w:bottom w:val="none" w:sz="0" w:space="0" w:color="auto"/>
                    <w:right w:val="none" w:sz="0" w:space="0" w:color="auto"/>
                  </w:divBdr>
                </w:div>
              </w:divsChild>
            </w:div>
            <w:div w:id="1630747888">
              <w:marLeft w:val="0"/>
              <w:marRight w:val="0"/>
              <w:marTop w:val="0"/>
              <w:marBottom w:val="0"/>
              <w:divBdr>
                <w:top w:val="none" w:sz="0" w:space="0" w:color="auto"/>
                <w:left w:val="none" w:sz="0" w:space="0" w:color="auto"/>
                <w:bottom w:val="none" w:sz="0" w:space="0" w:color="auto"/>
                <w:right w:val="none" w:sz="0" w:space="0" w:color="auto"/>
              </w:divBdr>
              <w:divsChild>
                <w:div w:id="1793523758">
                  <w:marLeft w:val="0"/>
                  <w:marRight w:val="0"/>
                  <w:marTop w:val="0"/>
                  <w:marBottom w:val="0"/>
                  <w:divBdr>
                    <w:top w:val="none" w:sz="0" w:space="0" w:color="auto"/>
                    <w:left w:val="none" w:sz="0" w:space="0" w:color="auto"/>
                    <w:bottom w:val="none" w:sz="0" w:space="0" w:color="auto"/>
                    <w:right w:val="none" w:sz="0" w:space="0" w:color="auto"/>
                  </w:divBdr>
                </w:div>
              </w:divsChild>
            </w:div>
            <w:div w:id="1239512878">
              <w:marLeft w:val="0"/>
              <w:marRight w:val="0"/>
              <w:marTop w:val="0"/>
              <w:marBottom w:val="0"/>
              <w:divBdr>
                <w:top w:val="none" w:sz="0" w:space="0" w:color="auto"/>
                <w:left w:val="none" w:sz="0" w:space="0" w:color="auto"/>
                <w:bottom w:val="none" w:sz="0" w:space="0" w:color="auto"/>
                <w:right w:val="none" w:sz="0" w:space="0" w:color="auto"/>
              </w:divBdr>
              <w:divsChild>
                <w:div w:id="1519656867">
                  <w:marLeft w:val="0"/>
                  <w:marRight w:val="0"/>
                  <w:marTop w:val="0"/>
                  <w:marBottom w:val="0"/>
                  <w:divBdr>
                    <w:top w:val="none" w:sz="0" w:space="0" w:color="auto"/>
                    <w:left w:val="none" w:sz="0" w:space="0" w:color="auto"/>
                    <w:bottom w:val="none" w:sz="0" w:space="0" w:color="auto"/>
                    <w:right w:val="none" w:sz="0" w:space="0" w:color="auto"/>
                  </w:divBdr>
                </w:div>
              </w:divsChild>
            </w:div>
            <w:div w:id="1446537333">
              <w:marLeft w:val="0"/>
              <w:marRight w:val="0"/>
              <w:marTop w:val="0"/>
              <w:marBottom w:val="0"/>
              <w:divBdr>
                <w:top w:val="none" w:sz="0" w:space="0" w:color="auto"/>
                <w:left w:val="none" w:sz="0" w:space="0" w:color="auto"/>
                <w:bottom w:val="none" w:sz="0" w:space="0" w:color="auto"/>
                <w:right w:val="none" w:sz="0" w:space="0" w:color="auto"/>
              </w:divBdr>
              <w:divsChild>
                <w:div w:id="1261835307">
                  <w:marLeft w:val="0"/>
                  <w:marRight w:val="0"/>
                  <w:marTop w:val="0"/>
                  <w:marBottom w:val="0"/>
                  <w:divBdr>
                    <w:top w:val="none" w:sz="0" w:space="0" w:color="auto"/>
                    <w:left w:val="none" w:sz="0" w:space="0" w:color="auto"/>
                    <w:bottom w:val="none" w:sz="0" w:space="0" w:color="auto"/>
                    <w:right w:val="none" w:sz="0" w:space="0" w:color="auto"/>
                  </w:divBdr>
                </w:div>
              </w:divsChild>
            </w:div>
            <w:div w:id="396437623">
              <w:marLeft w:val="0"/>
              <w:marRight w:val="0"/>
              <w:marTop w:val="0"/>
              <w:marBottom w:val="0"/>
              <w:divBdr>
                <w:top w:val="none" w:sz="0" w:space="0" w:color="auto"/>
                <w:left w:val="none" w:sz="0" w:space="0" w:color="auto"/>
                <w:bottom w:val="none" w:sz="0" w:space="0" w:color="auto"/>
                <w:right w:val="none" w:sz="0" w:space="0" w:color="auto"/>
              </w:divBdr>
              <w:divsChild>
                <w:div w:id="1892616690">
                  <w:marLeft w:val="0"/>
                  <w:marRight w:val="0"/>
                  <w:marTop w:val="0"/>
                  <w:marBottom w:val="0"/>
                  <w:divBdr>
                    <w:top w:val="none" w:sz="0" w:space="0" w:color="auto"/>
                    <w:left w:val="none" w:sz="0" w:space="0" w:color="auto"/>
                    <w:bottom w:val="none" w:sz="0" w:space="0" w:color="auto"/>
                    <w:right w:val="none" w:sz="0" w:space="0" w:color="auto"/>
                  </w:divBdr>
                </w:div>
              </w:divsChild>
            </w:div>
            <w:div w:id="2003729202">
              <w:marLeft w:val="0"/>
              <w:marRight w:val="0"/>
              <w:marTop w:val="0"/>
              <w:marBottom w:val="0"/>
              <w:divBdr>
                <w:top w:val="none" w:sz="0" w:space="0" w:color="auto"/>
                <w:left w:val="none" w:sz="0" w:space="0" w:color="auto"/>
                <w:bottom w:val="none" w:sz="0" w:space="0" w:color="auto"/>
                <w:right w:val="none" w:sz="0" w:space="0" w:color="auto"/>
              </w:divBdr>
              <w:divsChild>
                <w:div w:id="31082561">
                  <w:marLeft w:val="0"/>
                  <w:marRight w:val="0"/>
                  <w:marTop w:val="0"/>
                  <w:marBottom w:val="0"/>
                  <w:divBdr>
                    <w:top w:val="none" w:sz="0" w:space="0" w:color="auto"/>
                    <w:left w:val="none" w:sz="0" w:space="0" w:color="auto"/>
                    <w:bottom w:val="none" w:sz="0" w:space="0" w:color="auto"/>
                    <w:right w:val="none" w:sz="0" w:space="0" w:color="auto"/>
                  </w:divBdr>
                </w:div>
              </w:divsChild>
            </w:div>
            <w:div w:id="1302035413">
              <w:marLeft w:val="0"/>
              <w:marRight w:val="0"/>
              <w:marTop w:val="0"/>
              <w:marBottom w:val="0"/>
              <w:divBdr>
                <w:top w:val="none" w:sz="0" w:space="0" w:color="auto"/>
                <w:left w:val="none" w:sz="0" w:space="0" w:color="auto"/>
                <w:bottom w:val="none" w:sz="0" w:space="0" w:color="auto"/>
                <w:right w:val="none" w:sz="0" w:space="0" w:color="auto"/>
              </w:divBdr>
              <w:divsChild>
                <w:div w:id="1438525521">
                  <w:marLeft w:val="0"/>
                  <w:marRight w:val="0"/>
                  <w:marTop w:val="0"/>
                  <w:marBottom w:val="0"/>
                  <w:divBdr>
                    <w:top w:val="none" w:sz="0" w:space="0" w:color="auto"/>
                    <w:left w:val="none" w:sz="0" w:space="0" w:color="auto"/>
                    <w:bottom w:val="none" w:sz="0" w:space="0" w:color="auto"/>
                    <w:right w:val="none" w:sz="0" w:space="0" w:color="auto"/>
                  </w:divBdr>
                </w:div>
              </w:divsChild>
            </w:div>
            <w:div w:id="940378584">
              <w:marLeft w:val="0"/>
              <w:marRight w:val="0"/>
              <w:marTop w:val="0"/>
              <w:marBottom w:val="0"/>
              <w:divBdr>
                <w:top w:val="none" w:sz="0" w:space="0" w:color="auto"/>
                <w:left w:val="none" w:sz="0" w:space="0" w:color="auto"/>
                <w:bottom w:val="none" w:sz="0" w:space="0" w:color="auto"/>
                <w:right w:val="none" w:sz="0" w:space="0" w:color="auto"/>
              </w:divBdr>
              <w:divsChild>
                <w:div w:id="1379357496">
                  <w:marLeft w:val="0"/>
                  <w:marRight w:val="0"/>
                  <w:marTop w:val="0"/>
                  <w:marBottom w:val="0"/>
                  <w:divBdr>
                    <w:top w:val="none" w:sz="0" w:space="0" w:color="auto"/>
                    <w:left w:val="none" w:sz="0" w:space="0" w:color="auto"/>
                    <w:bottom w:val="none" w:sz="0" w:space="0" w:color="auto"/>
                    <w:right w:val="none" w:sz="0" w:space="0" w:color="auto"/>
                  </w:divBdr>
                </w:div>
              </w:divsChild>
            </w:div>
            <w:div w:id="1153718283">
              <w:marLeft w:val="0"/>
              <w:marRight w:val="0"/>
              <w:marTop w:val="0"/>
              <w:marBottom w:val="0"/>
              <w:divBdr>
                <w:top w:val="none" w:sz="0" w:space="0" w:color="auto"/>
                <w:left w:val="none" w:sz="0" w:space="0" w:color="auto"/>
                <w:bottom w:val="none" w:sz="0" w:space="0" w:color="auto"/>
                <w:right w:val="none" w:sz="0" w:space="0" w:color="auto"/>
              </w:divBdr>
              <w:divsChild>
                <w:div w:id="480124064">
                  <w:marLeft w:val="0"/>
                  <w:marRight w:val="0"/>
                  <w:marTop w:val="0"/>
                  <w:marBottom w:val="0"/>
                  <w:divBdr>
                    <w:top w:val="none" w:sz="0" w:space="0" w:color="auto"/>
                    <w:left w:val="none" w:sz="0" w:space="0" w:color="auto"/>
                    <w:bottom w:val="none" w:sz="0" w:space="0" w:color="auto"/>
                    <w:right w:val="none" w:sz="0" w:space="0" w:color="auto"/>
                  </w:divBdr>
                </w:div>
              </w:divsChild>
            </w:div>
            <w:div w:id="346636029">
              <w:marLeft w:val="0"/>
              <w:marRight w:val="0"/>
              <w:marTop w:val="0"/>
              <w:marBottom w:val="0"/>
              <w:divBdr>
                <w:top w:val="none" w:sz="0" w:space="0" w:color="auto"/>
                <w:left w:val="none" w:sz="0" w:space="0" w:color="auto"/>
                <w:bottom w:val="none" w:sz="0" w:space="0" w:color="auto"/>
                <w:right w:val="none" w:sz="0" w:space="0" w:color="auto"/>
              </w:divBdr>
              <w:divsChild>
                <w:div w:id="1386949632">
                  <w:marLeft w:val="0"/>
                  <w:marRight w:val="0"/>
                  <w:marTop w:val="0"/>
                  <w:marBottom w:val="0"/>
                  <w:divBdr>
                    <w:top w:val="none" w:sz="0" w:space="0" w:color="auto"/>
                    <w:left w:val="none" w:sz="0" w:space="0" w:color="auto"/>
                    <w:bottom w:val="none" w:sz="0" w:space="0" w:color="auto"/>
                    <w:right w:val="none" w:sz="0" w:space="0" w:color="auto"/>
                  </w:divBdr>
                </w:div>
              </w:divsChild>
            </w:div>
            <w:div w:id="1922644410">
              <w:marLeft w:val="0"/>
              <w:marRight w:val="0"/>
              <w:marTop w:val="0"/>
              <w:marBottom w:val="0"/>
              <w:divBdr>
                <w:top w:val="none" w:sz="0" w:space="0" w:color="auto"/>
                <w:left w:val="none" w:sz="0" w:space="0" w:color="auto"/>
                <w:bottom w:val="none" w:sz="0" w:space="0" w:color="auto"/>
                <w:right w:val="none" w:sz="0" w:space="0" w:color="auto"/>
              </w:divBdr>
              <w:divsChild>
                <w:div w:id="172763435">
                  <w:marLeft w:val="0"/>
                  <w:marRight w:val="0"/>
                  <w:marTop w:val="0"/>
                  <w:marBottom w:val="0"/>
                  <w:divBdr>
                    <w:top w:val="none" w:sz="0" w:space="0" w:color="auto"/>
                    <w:left w:val="none" w:sz="0" w:space="0" w:color="auto"/>
                    <w:bottom w:val="none" w:sz="0" w:space="0" w:color="auto"/>
                    <w:right w:val="none" w:sz="0" w:space="0" w:color="auto"/>
                  </w:divBdr>
                </w:div>
              </w:divsChild>
            </w:div>
            <w:div w:id="1539857309">
              <w:marLeft w:val="0"/>
              <w:marRight w:val="0"/>
              <w:marTop w:val="0"/>
              <w:marBottom w:val="0"/>
              <w:divBdr>
                <w:top w:val="none" w:sz="0" w:space="0" w:color="auto"/>
                <w:left w:val="none" w:sz="0" w:space="0" w:color="auto"/>
                <w:bottom w:val="none" w:sz="0" w:space="0" w:color="auto"/>
                <w:right w:val="none" w:sz="0" w:space="0" w:color="auto"/>
              </w:divBdr>
              <w:divsChild>
                <w:div w:id="463276535">
                  <w:marLeft w:val="0"/>
                  <w:marRight w:val="0"/>
                  <w:marTop w:val="0"/>
                  <w:marBottom w:val="0"/>
                  <w:divBdr>
                    <w:top w:val="none" w:sz="0" w:space="0" w:color="auto"/>
                    <w:left w:val="none" w:sz="0" w:space="0" w:color="auto"/>
                    <w:bottom w:val="none" w:sz="0" w:space="0" w:color="auto"/>
                    <w:right w:val="none" w:sz="0" w:space="0" w:color="auto"/>
                  </w:divBdr>
                </w:div>
              </w:divsChild>
            </w:div>
            <w:div w:id="313027345">
              <w:marLeft w:val="0"/>
              <w:marRight w:val="0"/>
              <w:marTop w:val="0"/>
              <w:marBottom w:val="0"/>
              <w:divBdr>
                <w:top w:val="none" w:sz="0" w:space="0" w:color="auto"/>
                <w:left w:val="none" w:sz="0" w:space="0" w:color="auto"/>
                <w:bottom w:val="none" w:sz="0" w:space="0" w:color="auto"/>
                <w:right w:val="none" w:sz="0" w:space="0" w:color="auto"/>
              </w:divBdr>
              <w:divsChild>
                <w:div w:id="1075125751">
                  <w:marLeft w:val="0"/>
                  <w:marRight w:val="0"/>
                  <w:marTop w:val="0"/>
                  <w:marBottom w:val="0"/>
                  <w:divBdr>
                    <w:top w:val="none" w:sz="0" w:space="0" w:color="auto"/>
                    <w:left w:val="none" w:sz="0" w:space="0" w:color="auto"/>
                    <w:bottom w:val="none" w:sz="0" w:space="0" w:color="auto"/>
                    <w:right w:val="none" w:sz="0" w:space="0" w:color="auto"/>
                  </w:divBdr>
                </w:div>
              </w:divsChild>
            </w:div>
            <w:div w:id="170729524">
              <w:marLeft w:val="0"/>
              <w:marRight w:val="0"/>
              <w:marTop w:val="0"/>
              <w:marBottom w:val="0"/>
              <w:divBdr>
                <w:top w:val="none" w:sz="0" w:space="0" w:color="auto"/>
                <w:left w:val="none" w:sz="0" w:space="0" w:color="auto"/>
                <w:bottom w:val="none" w:sz="0" w:space="0" w:color="auto"/>
                <w:right w:val="none" w:sz="0" w:space="0" w:color="auto"/>
              </w:divBdr>
              <w:divsChild>
                <w:div w:id="536548033">
                  <w:marLeft w:val="0"/>
                  <w:marRight w:val="0"/>
                  <w:marTop w:val="0"/>
                  <w:marBottom w:val="0"/>
                  <w:divBdr>
                    <w:top w:val="none" w:sz="0" w:space="0" w:color="auto"/>
                    <w:left w:val="none" w:sz="0" w:space="0" w:color="auto"/>
                    <w:bottom w:val="none" w:sz="0" w:space="0" w:color="auto"/>
                    <w:right w:val="none" w:sz="0" w:space="0" w:color="auto"/>
                  </w:divBdr>
                </w:div>
              </w:divsChild>
            </w:div>
            <w:div w:id="1223445536">
              <w:marLeft w:val="0"/>
              <w:marRight w:val="0"/>
              <w:marTop w:val="0"/>
              <w:marBottom w:val="0"/>
              <w:divBdr>
                <w:top w:val="none" w:sz="0" w:space="0" w:color="auto"/>
                <w:left w:val="none" w:sz="0" w:space="0" w:color="auto"/>
                <w:bottom w:val="none" w:sz="0" w:space="0" w:color="auto"/>
                <w:right w:val="none" w:sz="0" w:space="0" w:color="auto"/>
              </w:divBdr>
              <w:divsChild>
                <w:div w:id="2013877659">
                  <w:marLeft w:val="0"/>
                  <w:marRight w:val="0"/>
                  <w:marTop w:val="0"/>
                  <w:marBottom w:val="0"/>
                  <w:divBdr>
                    <w:top w:val="none" w:sz="0" w:space="0" w:color="auto"/>
                    <w:left w:val="none" w:sz="0" w:space="0" w:color="auto"/>
                    <w:bottom w:val="none" w:sz="0" w:space="0" w:color="auto"/>
                    <w:right w:val="none" w:sz="0" w:space="0" w:color="auto"/>
                  </w:divBdr>
                </w:div>
              </w:divsChild>
            </w:div>
            <w:div w:id="323630508">
              <w:marLeft w:val="0"/>
              <w:marRight w:val="0"/>
              <w:marTop w:val="0"/>
              <w:marBottom w:val="0"/>
              <w:divBdr>
                <w:top w:val="none" w:sz="0" w:space="0" w:color="auto"/>
                <w:left w:val="none" w:sz="0" w:space="0" w:color="auto"/>
                <w:bottom w:val="none" w:sz="0" w:space="0" w:color="auto"/>
                <w:right w:val="none" w:sz="0" w:space="0" w:color="auto"/>
              </w:divBdr>
              <w:divsChild>
                <w:div w:id="34086638">
                  <w:marLeft w:val="0"/>
                  <w:marRight w:val="0"/>
                  <w:marTop w:val="0"/>
                  <w:marBottom w:val="0"/>
                  <w:divBdr>
                    <w:top w:val="none" w:sz="0" w:space="0" w:color="auto"/>
                    <w:left w:val="none" w:sz="0" w:space="0" w:color="auto"/>
                    <w:bottom w:val="none" w:sz="0" w:space="0" w:color="auto"/>
                    <w:right w:val="none" w:sz="0" w:space="0" w:color="auto"/>
                  </w:divBdr>
                </w:div>
              </w:divsChild>
            </w:div>
            <w:div w:id="1157569565">
              <w:marLeft w:val="0"/>
              <w:marRight w:val="0"/>
              <w:marTop w:val="0"/>
              <w:marBottom w:val="0"/>
              <w:divBdr>
                <w:top w:val="none" w:sz="0" w:space="0" w:color="auto"/>
                <w:left w:val="none" w:sz="0" w:space="0" w:color="auto"/>
                <w:bottom w:val="none" w:sz="0" w:space="0" w:color="auto"/>
                <w:right w:val="none" w:sz="0" w:space="0" w:color="auto"/>
              </w:divBdr>
              <w:divsChild>
                <w:div w:id="615908164">
                  <w:marLeft w:val="0"/>
                  <w:marRight w:val="0"/>
                  <w:marTop w:val="0"/>
                  <w:marBottom w:val="0"/>
                  <w:divBdr>
                    <w:top w:val="none" w:sz="0" w:space="0" w:color="auto"/>
                    <w:left w:val="none" w:sz="0" w:space="0" w:color="auto"/>
                    <w:bottom w:val="none" w:sz="0" w:space="0" w:color="auto"/>
                    <w:right w:val="none" w:sz="0" w:space="0" w:color="auto"/>
                  </w:divBdr>
                </w:div>
              </w:divsChild>
            </w:div>
            <w:div w:id="1118531188">
              <w:marLeft w:val="0"/>
              <w:marRight w:val="0"/>
              <w:marTop w:val="0"/>
              <w:marBottom w:val="0"/>
              <w:divBdr>
                <w:top w:val="none" w:sz="0" w:space="0" w:color="auto"/>
                <w:left w:val="none" w:sz="0" w:space="0" w:color="auto"/>
                <w:bottom w:val="none" w:sz="0" w:space="0" w:color="auto"/>
                <w:right w:val="none" w:sz="0" w:space="0" w:color="auto"/>
              </w:divBdr>
              <w:divsChild>
                <w:div w:id="279729506">
                  <w:marLeft w:val="0"/>
                  <w:marRight w:val="0"/>
                  <w:marTop w:val="0"/>
                  <w:marBottom w:val="0"/>
                  <w:divBdr>
                    <w:top w:val="none" w:sz="0" w:space="0" w:color="auto"/>
                    <w:left w:val="none" w:sz="0" w:space="0" w:color="auto"/>
                    <w:bottom w:val="none" w:sz="0" w:space="0" w:color="auto"/>
                    <w:right w:val="none" w:sz="0" w:space="0" w:color="auto"/>
                  </w:divBdr>
                </w:div>
              </w:divsChild>
            </w:div>
            <w:div w:id="170066605">
              <w:marLeft w:val="0"/>
              <w:marRight w:val="0"/>
              <w:marTop w:val="0"/>
              <w:marBottom w:val="0"/>
              <w:divBdr>
                <w:top w:val="none" w:sz="0" w:space="0" w:color="auto"/>
                <w:left w:val="none" w:sz="0" w:space="0" w:color="auto"/>
                <w:bottom w:val="none" w:sz="0" w:space="0" w:color="auto"/>
                <w:right w:val="none" w:sz="0" w:space="0" w:color="auto"/>
              </w:divBdr>
              <w:divsChild>
                <w:div w:id="1914049995">
                  <w:marLeft w:val="0"/>
                  <w:marRight w:val="0"/>
                  <w:marTop w:val="0"/>
                  <w:marBottom w:val="0"/>
                  <w:divBdr>
                    <w:top w:val="none" w:sz="0" w:space="0" w:color="auto"/>
                    <w:left w:val="none" w:sz="0" w:space="0" w:color="auto"/>
                    <w:bottom w:val="none" w:sz="0" w:space="0" w:color="auto"/>
                    <w:right w:val="none" w:sz="0" w:space="0" w:color="auto"/>
                  </w:divBdr>
                </w:div>
              </w:divsChild>
            </w:div>
            <w:div w:id="301884481">
              <w:marLeft w:val="0"/>
              <w:marRight w:val="0"/>
              <w:marTop w:val="0"/>
              <w:marBottom w:val="0"/>
              <w:divBdr>
                <w:top w:val="none" w:sz="0" w:space="0" w:color="auto"/>
                <w:left w:val="none" w:sz="0" w:space="0" w:color="auto"/>
                <w:bottom w:val="none" w:sz="0" w:space="0" w:color="auto"/>
                <w:right w:val="none" w:sz="0" w:space="0" w:color="auto"/>
              </w:divBdr>
              <w:divsChild>
                <w:div w:id="484204618">
                  <w:marLeft w:val="0"/>
                  <w:marRight w:val="0"/>
                  <w:marTop w:val="0"/>
                  <w:marBottom w:val="0"/>
                  <w:divBdr>
                    <w:top w:val="none" w:sz="0" w:space="0" w:color="auto"/>
                    <w:left w:val="none" w:sz="0" w:space="0" w:color="auto"/>
                    <w:bottom w:val="none" w:sz="0" w:space="0" w:color="auto"/>
                    <w:right w:val="none" w:sz="0" w:space="0" w:color="auto"/>
                  </w:divBdr>
                </w:div>
              </w:divsChild>
            </w:div>
            <w:div w:id="1292786274">
              <w:marLeft w:val="0"/>
              <w:marRight w:val="0"/>
              <w:marTop w:val="0"/>
              <w:marBottom w:val="0"/>
              <w:divBdr>
                <w:top w:val="none" w:sz="0" w:space="0" w:color="auto"/>
                <w:left w:val="none" w:sz="0" w:space="0" w:color="auto"/>
                <w:bottom w:val="none" w:sz="0" w:space="0" w:color="auto"/>
                <w:right w:val="none" w:sz="0" w:space="0" w:color="auto"/>
              </w:divBdr>
              <w:divsChild>
                <w:div w:id="1110469405">
                  <w:marLeft w:val="0"/>
                  <w:marRight w:val="0"/>
                  <w:marTop w:val="0"/>
                  <w:marBottom w:val="0"/>
                  <w:divBdr>
                    <w:top w:val="none" w:sz="0" w:space="0" w:color="auto"/>
                    <w:left w:val="none" w:sz="0" w:space="0" w:color="auto"/>
                    <w:bottom w:val="none" w:sz="0" w:space="0" w:color="auto"/>
                    <w:right w:val="none" w:sz="0" w:space="0" w:color="auto"/>
                  </w:divBdr>
                </w:div>
              </w:divsChild>
            </w:div>
            <w:div w:id="1502618648">
              <w:marLeft w:val="0"/>
              <w:marRight w:val="0"/>
              <w:marTop w:val="0"/>
              <w:marBottom w:val="0"/>
              <w:divBdr>
                <w:top w:val="none" w:sz="0" w:space="0" w:color="auto"/>
                <w:left w:val="none" w:sz="0" w:space="0" w:color="auto"/>
                <w:bottom w:val="none" w:sz="0" w:space="0" w:color="auto"/>
                <w:right w:val="none" w:sz="0" w:space="0" w:color="auto"/>
              </w:divBdr>
              <w:divsChild>
                <w:div w:id="240872348">
                  <w:marLeft w:val="0"/>
                  <w:marRight w:val="0"/>
                  <w:marTop w:val="0"/>
                  <w:marBottom w:val="0"/>
                  <w:divBdr>
                    <w:top w:val="none" w:sz="0" w:space="0" w:color="auto"/>
                    <w:left w:val="none" w:sz="0" w:space="0" w:color="auto"/>
                    <w:bottom w:val="none" w:sz="0" w:space="0" w:color="auto"/>
                    <w:right w:val="none" w:sz="0" w:space="0" w:color="auto"/>
                  </w:divBdr>
                </w:div>
              </w:divsChild>
            </w:div>
            <w:div w:id="397098844">
              <w:marLeft w:val="0"/>
              <w:marRight w:val="0"/>
              <w:marTop w:val="0"/>
              <w:marBottom w:val="0"/>
              <w:divBdr>
                <w:top w:val="none" w:sz="0" w:space="0" w:color="auto"/>
                <w:left w:val="none" w:sz="0" w:space="0" w:color="auto"/>
                <w:bottom w:val="none" w:sz="0" w:space="0" w:color="auto"/>
                <w:right w:val="none" w:sz="0" w:space="0" w:color="auto"/>
              </w:divBdr>
              <w:divsChild>
                <w:div w:id="1320428941">
                  <w:marLeft w:val="0"/>
                  <w:marRight w:val="0"/>
                  <w:marTop w:val="0"/>
                  <w:marBottom w:val="0"/>
                  <w:divBdr>
                    <w:top w:val="none" w:sz="0" w:space="0" w:color="auto"/>
                    <w:left w:val="none" w:sz="0" w:space="0" w:color="auto"/>
                    <w:bottom w:val="none" w:sz="0" w:space="0" w:color="auto"/>
                    <w:right w:val="none" w:sz="0" w:space="0" w:color="auto"/>
                  </w:divBdr>
                </w:div>
              </w:divsChild>
            </w:div>
            <w:div w:id="1214192331">
              <w:marLeft w:val="0"/>
              <w:marRight w:val="0"/>
              <w:marTop w:val="0"/>
              <w:marBottom w:val="0"/>
              <w:divBdr>
                <w:top w:val="none" w:sz="0" w:space="0" w:color="auto"/>
                <w:left w:val="none" w:sz="0" w:space="0" w:color="auto"/>
                <w:bottom w:val="none" w:sz="0" w:space="0" w:color="auto"/>
                <w:right w:val="none" w:sz="0" w:space="0" w:color="auto"/>
              </w:divBdr>
              <w:divsChild>
                <w:div w:id="1272980925">
                  <w:marLeft w:val="0"/>
                  <w:marRight w:val="0"/>
                  <w:marTop w:val="0"/>
                  <w:marBottom w:val="0"/>
                  <w:divBdr>
                    <w:top w:val="none" w:sz="0" w:space="0" w:color="auto"/>
                    <w:left w:val="none" w:sz="0" w:space="0" w:color="auto"/>
                    <w:bottom w:val="none" w:sz="0" w:space="0" w:color="auto"/>
                    <w:right w:val="none" w:sz="0" w:space="0" w:color="auto"/>
                  </w:divBdr>
                </w:div>
              </w:divsChild>
            </w:div>
            <w:div w:id="912394864">
              <w:marLeft w:val="0"/>
              <w:marRight w:val="0"/>
              <w:marTop w:val="0"/>
              <w:marBottom w:val="0"/>
              <w:divBdr>
                <w:top w:val="none" w:sz="0" w:space="0" w:color="auto"/>
                <w:left w:val="none" w:sz="0" w:space="0" w:color="auto"/>
                <w:bottom w:val="none" w:sz="0" w:space="0" w:color="auto"/>
                <w:right w:val="none" w:sz="0" w:space="0" w:color="auto"/>
              </w:divBdr>
              <w:divsChild>
                <w:div w:id="1852797765">
                  <w:marLeft w:val="0"/>
                  <w:marRight w:val="0"/>
                  <w:marTop w:val="0"/>
                  <w:marBottom w:val="0"/>
                  <w:divBdr>
                    <w:top w:val="none" w:sz="0" w:space="0" w:color="auto"/>
                    <w:left w:val="none" w:sz="0" w:space="0" w:color="auto"/>
                    <w:bottom w:val="none" w:sz="0" w:space="0" w:color="auto"/>
                    <w:right w:val="none" w:sz="0" w:space="0" w:color="auto"/>
                  </w:divBdr>
                </w:div>
              </w:divsChild>
            </w:div>
            <w:div w:id="1985039437">
              <w:marLeft w:val="0"/>
              <w:marRight w:val="0"/>
              <w:marTop w:val="0"/>
              <w:marBottom w:val="0"/>
              <w:divBdr>
                <w:top w:val="none" w:sz="0" w:space="0" w:color="auto"/>
                <w:left w:val="none" w:sz="0" w:space="0" w:color="auto"/>
                <w:bottom w:val="none" w:sz="0" w:space="0" w:color="auto"/>
                <w:right w:val="none" w:sz="0" w:space="0" w:color="auto"/>
              </w:divBdr>
              <w:divsChild>
                <w:div w:id="121925656">
                  <w:marLeft w:val="0"/>
                  <w:marRight w:val="0"/>
                  <w:marTop w:val="0"/>
                  <w:marBottom w:val="0"/>
                  <w:divBdr>
                    <w:top w:val="none" w:sz="0" w:space="0" w:color="auto"/>
                    <w:left w:val="none" w:sz="0" w:space="0" w:color="auto"/>
                    <w:bottom w:val="none" w:sz="0" w:space="0" w:color="auto"/>
                    <w:right w:val="none" w:sz="0" w:space="0" w:color="auto"/>
                  </w:divBdr>
                </w:div>
              </w:divsChild>
            </w:div>
            <w:div w:id="1483235537">
              <w:marLeft w:val="0"/>
              <w:marRight w:val="0"/>
              <w:marTop w:val="0"/>
              <w:marBottom w:val="0"/>
              <w:divBdr>
                <w:top w:val="none" w:sz="0" w:space="0" w:color="auto"/>
                <w:left w:val="none" w:sz="0" w:space="0" w:color="auto"/>
                <w:bottom w:val="none" w:sz="0" w:space="0" w:color="auto"/>
                <w:right w:val="none" w:sz="0" w:space="0" w:color="auto"/>
              </w:divBdr>
              <w:divsChild>
                <w:div w:id="1130199721">
                  <w:marLeft w:val="0"/>
                  <w:marRight w:val="0"/>
                  <w:marTop w:val="0"/>
                  <w:marBottom w:val="0"/>
                  <w:divBdr>
                    <w:top w:val="none" w:sz="0" w:space="0" w:color="auto"/>
                    <w:left w:val="none" w:sz="0" w:space="0" w:color="auto"/>
                    <w:bottom w:val="none" w:sz="0" w:space="0" w:color="auto"/>
                    <w:right w:val="none" w:sz="0" w:space="0" w:color="auto"/>
                  </w:divBdr>
                </w:div>
              </w:divsChild>
            </w:div>
            <w:div w:id="1974097924">
              <w:marLeft w:val="0"/>
              <w:marRight w:val="0"/>
              <w:marTop w:val="0"/>
              <w:marBottom w:val="0"/>
              <w:divBdr>
                <w:top w:val="none" w:sz="0" w:space="0" w:color="auto"/>
                <w:left w:val="none" w:sz="0" w:space="0" w:color="auto"/>
                <w:bottom w:val="none" w:sz="0" w:space="0" w:color="auto"/>
                <w:right w:val="none" w:sz="0" w:space="0" w:color="auto"/>
              </w:divBdr>
              <w:divsChild>
                <w:div w:id="1670517991">
                  <w:marLeft w:val="0"/>
                  <w:marRight w:val="0"/>
                  <w:marTop w:val="0"/>
                  <w:marBottom w:val="0"/>
                  <w:divBdr>
                    <w:top w:val="none" w:sz="0" w:space="0" w:color="auto"/>
                    <w:left w:val="none" w:sz="0" w:space="0" w:color="auto"/>
                    <w:bottom w:val="none" w:sz="0" w:space="0" w:color="auto"/>
                    <w:right w:val="none" w:sz="0" w:space="0" w:color="auto"/>
                  </w:divBdr>
                </w:div>
              </w:divsChild>
            </w:div>
            <w:div w:id="46610224">
              <w:marLeft w:val="0"/>
              <w:marRight w:val="0"/>
              <w:marTop w:val="0"/>
              <w:marBottom w:val="0"/>
              <w:divBdr>
                <w:top w:val="none" w:sz="0" w:space="0" w:color="auto"/>
                <w:left w:val="none" w:sz="0" w:space="0" w:color="auto"/>
                <w:bottom w:val="none" w:sz="0" w:space="0" w:color="auto"/>
                <w:right w:val="none" w:sz="0" w:space="0" w:color="auto"/>
              </w:divBdr>
              <w:divsChild>
                <w:div w:id="663241219">
                  <w:marLeft w:val="0"/>
                  <w:marRight w:val="0"/>
                  <w:marTop w:val="0"/>
                  <w:marBottom w:val="0"/>
                  <w:divBdr>
                    <w:top w:val="none" w:sz="0" w:space="0" w:color="auto"/>
                    <w:left w:val="none" w:sz="0" w:space="0" w:color="auto"/>
                    <w:bottom w:val="none" w:sz="0" w:space="0" w:color="auto"/>
                    <w:right w:val="none" w:sz="0" w:space="0" w:color="auto"/>
                  </w:divBdr>
                </w:div>
              </w:divsChild>
            </w:div>
            <w:div w:id="1149394649">
              <w:marLeft w:val="0"/>
              <w:marRight w:val="0"/>
              <w:marTop w:val="0"/>
              <w:marBottom w:val="0"/>
              <w:divBdr>
                <w:top w:val="none" w:sz="0" w:space="0" w:color="auto"/>
                <w:left w:val="none" w:sz="0" w:space="0" w:color="auto"/>
                <w:bottom w:val="none" w:sz="0" w:space="0" w:color="auto"/>
                <w:right w:val="none" w:sz="0" w:space="0" w:color="auto"/>
              </w:divBdr>
              <w:divsChild>
                <w:div w:id="1000891020">
                  <w:marLeft w:val="0"/>
                  <w:marRight w:val="0"/>
                  <w:marTop w:val="0"/>
                  <w:marBottom w:val="0"/>
                  <w:divBdr>
                    <w:top w:val="none" w:sz="0" w:space="0" w:color="auto"/>
                    <w:left w:val="none" w:sz="0" w:space="0" w:color="auto"/>
                    <w:bottom w:val="none" w:sz="0" w:space="0" w:color="auto"/>
                    <w:right w:val="none" w:sz="0" w:space="0" w:color="auto"/>
                  </w:divBdr>
                </w:div>
              </w:divsChild>
            </w:div>
            <w:div w:id="446043815">
              <w:marLeft w:val="0"/>
              <w:marRight w:val="0"/>
              <w:marTop w:val="0"/>
              <w:marBottom w:val="0"/>
              <w:divBdr>
                <w:top w:val="none" w:sz="0" w:space="0" w:color="auto"/>
                <w:left w:val="none" w:sz="0" w:space="0" w:color="auto"/>
                <w:bottom w:val="none" w:sz="0" w:space="0" w:color="auto"/>
                <w:right w:val="none" w:sz="0" w:space="0" w:color="auto"/>
              </w:divBdr>
              <w:divsChild>
                <w:div w:id="1261911962">
                  <w:marLeft w:val="0"/>
                  <w:marRight w:val="0"/>
                  <w:marTop w:val="0"/>
                  <w:marBottom w:val="0"/>
                  <w:divBdr>
                    <w:top w:val="none" w:sz="0" w:space="0" w:color="auto"/>
                    <w:left w:val="none" w:sz="0" w:space="0" w:color="auto"/>
                    <w:bottom w:val="none" w:sz="0" w:space="0" w:color="auto"/>
                    <w:right w:val="none" w:sz="0" w:space="0" w:color="auto"/>
                  </w:divBdr>
                </w:div>
              </w:divsChild>
            </w:div>
            <w:div w:id="217597693">
              <w:marLeft w:val="0"/>
              <w:marRight w:val="0"/>
              <w:marTop w:val="0"/>
              <w:marBottom w:val="0"/>
              <w:divBdr>
                <w:top w:val="none" w:sz="0" w:space="0" w:color="auto"/>
                <w:left w:val="none" w:sz="0" w:space="0" w:color="auto"/>
                <w:bottom w:val="none" w:sz="0" w:space="0" w:color="auto"/>
                <w:right w:val="none" w:sz="0" w:space="0" w:color="auto"/>
              </w:divBdr>
              <w:divsChild>
                <w:div w:id="271130570">
                  <w:marLeft w:val="0"/>
                  <w:marRight w:val="0"/>
                  <w:marTop w:val="0"/>
                  <w:marBottom w:val="0"/>
                  <w:divBdr>
                    <w:top w:val="none" w:sz="0" w:space="0" w:color="auto"/>
                    <w:left w:val="none" w:sz="0" w:space="0" w:color="auto"/>
                    <w:bottom w:val="none" w:sz="0" w:space="0" w:color="auto"/>
                    <w:right w:val="none" w:sz="0" w:space="0" w:color="auto"/>
                  </w:divBdr>
                </w:div>
              </w:divsChild>
            </w:div>
            <w:div w:id="1929074175">
              <w:marLeft w:val="0"/>
              <w:marRight w:val="0"/>
              <w:marTop w:val="0"/>
              <w:marBottom w:val="0"/>
              <w:divBdr>
                <w:top w:val="none" w:sz="0" w:space="0" w:color="auto"/>
                <w:left w:val="none" w:sz="0" w:space="0" w:color="auto"/>
                <w:bottom w:val="none" w:sz="0" w:space="0" w:color="auto"/>
                <w:right w:val="none" w:sz="0" w:space="0" w:color="auto"/>
              </w:divBdr>
              <w:divsChild>
                <w:div w:id="1757706021">
                  <w:marLeft w:val="0"/>
                  <w:marRight w:val="0"/>
                  <w:marTop w:val="0"/>
                  <w:marBottom w:val="0"/>
                  <w:divBdr>
                    <w:top w:val="none" w:sz="0" w:space="0" w:color="auto"/>
                    <w:left w:val="none" w:sz="0" w:space="0" w:color="auto"/>
                    <w:bottom w:val="none" w:sz="0" w:space="0" w:color="auto"/>
                    <w:right w:val="none" w:sz="0" w:space="0" w:color="auto"/>
                  </w:divBdr>
                </w:div>
              </w:divsChild>
            </w:div>
            <w:div w:id="1582762792">
              <w:marLeft w:val="0"/>
              <w:marRight w:val="0"/>
              <w:marTop w:val="0"/>
              <w:marBottom w:val="0"/>
              <w:divBdr>
                <w:top w:val="none" w:sz="0" w:space="0" w:color="auto"/>
                <w:left w:val="none" w:sz="0" w:space="0" w:color="auto"/>
                <w:bottom w:val="none" w:sz="0" w:space="0" w:color="auto"/>
                <w:right w:val="none" w:sz="0" w:space="0" w:color="auto"/>
              </w:divBdr>
              <w:divsChild>
                <w:div w:id="933130887">
                  <w:marLeft w:val="0"/>
                  <w:marRight w:val="0"/>
                  <w:marTop w:val="0"/>
                  <w:marBottom w:val="0"/>
                  <w:divBdr>
                    <w:top w:val="none" w:sz="0" w:space="0" w:color="auto"/>
                    <w:left w:val="none" w:sz="0" w:space="0" w:color="auto"/>
                    <w:bottom w:val="none" w:sz="0" w:space="0" w:color="auto"/>
                    <w:right w:val="none" w:sz="0" w:space="0" w:color="auto"/>
                  </w:divBdr>
                </w:div>
              </w:divsChild>
            </w:div>
            <w:div w:id="114566708">
              <w:marLeft w:val="0"/>
              <w:marRight w:val="0"/>
              <w:marTop w:val="0"/>
              <w:marBottom w:val="0"/>
              <w:divBdr>
                <w:top w:val="none" w:sz="0" w:space="0" w:color="auto"/>
                <w:left w:val="none" w:sz="0" w:space="0" w:color="auto"/>
                <w:bottom w:val="none" w:sz="0" w:space="0" w:color="auto"/>
                <w:right w:val="none" w:sz="0" w:space="0" w:color="auto"/>
              </w:divBdr>
              <w:divsChild>
                <w:div w:id="141850265">
                  <w:marLeft w:val="0"/>
                  <w:marRight w:val="0"/>
                  <w:marTop w:val="0"/>
                  <w:marBottom w:val="0"/>
                  <w:divBdr>
                    <w:top w:val="none" w:sz="0" w:space="0" w:color="auto"/>
                    <w:left w:val="none" w:sz="0" w:space="0" w:color="auto"/>
                    <w:bottom w:val="none" w:sz="0" w:space="0" w:color="auto"/>
                    <w:right w:val="none" w:sz="0" w:space="0" w:color="auto"/>
                  </w:divBdr>
                </w:div>
              </w:divsChild>
            </w:div>
            <w:div w:id="1565484234">
              <w:marLeft w:val="0"/>
              <w:marRight w:val="0"/>
              <w:marTop w:val="0"/>
              <w:marBottom w:val="0"/>
              <w:divBdr>
                <w:top w:val="none" w:sz="0" w:space="0" w:color="auto"/>
                <w:left w:val="none" w:sz="0" w:space="0" w:color="auto"/>
                <w:bottom w:val="none" w:sz="0" w:space="0" w:color="auto"/>
                <w:right w:val="none" w:sz="0" w:space="0" w:color="auto"/>
              </w:divBdr>
              <w:divsChild>
                <w:div w:id="870842567">
                  <w:marLeft w:val="0"/>
                  <w:marRight w:val="0"/>
                  <w:marTop w:val="0"/>
                  <w:marBottom w:val="0"/>
                  <w:divBdr>
                    <w:top w:val="none" w:sz="0" w:space="0" w:color="auto"/>
                    <w:left w:val="none" w:sz="0" w:space="0" w:color="auto"/>
                    <w:bottom w:val="none" w:sz="0" w:space="0" w:color="auto"/>
                    <w:right w:val="none" w:sz="0" w:space="0" w:color="auto"/>
                  </w:divBdr>
                </w:div>
              </w:divsChild>
            </w:div>
            <w:div w:id="618145937">
              <w:marLeft w:val="0"/>
              <w:marRight w:val="0"/>
              <w:marTop w:val="0"/>
              <w:marBottom w:val="0"/>
              <w:divBdr>
                <w:top w:val="none" w:sz="0" w:space="0" w:color="auto"/>
                <w:left w:val="none" w:sz="0" w:space="0" w:color="auto"/>
                <w:bottom w:val="none" w:sz="0" w:space="0" w:color="auto"/>
                <w:right w:val="none" w:sz="0" w:space="0" w:color="auto"/>
              </w:divBdr>
              <w:divsChild>
                <w:div w:id="1077367107">
                  <w:marLeft w:val="0"/>
                  <w:marRight w:val="0"/>
                  <w:marTop w:val="0"/>
                  <w:marBottom w:val="0"/>
                  <w:divBdr>
                    <w:top w:val="none" w:sz="0" w:space="0" w:color="auto"/>
                    <w:left w:val="none" w:sz="0" w:space="0" w:color="auto"/>
                    <w:bottom w:val="none" w:sz="0" w:space="0" w:color="auto"/>
                    <w:right w:val="none" w:sz="0" w:space="0" w:color="auto"/>
                  </w:divBdr>
                </w:div>
              </w:divsChild>
            </w:div>
            <w:div w:id="1831558982">
              <w:marLeft w:val="0"/>
              <w:marRight w:val="0"/>
              <w:marTop w:val="0"/>
              <w:marBottom w:val="0"/>
              <w:divBdr>
                <w:top w:val="none" w:sz="0" w:space="0" w:color="auto"/>
                <w:left w:val="none" w:sz="0" w:space="0" w:color="auto"/>
                <w:bottom w:val="none" w:sz="0" w:space="0" w:color="auto"/>
                <w:right w:val="none" w:sz="0" w:space="0" w:color="auto"/>
              </w:divBdr>
              <w:divsChild>
                <w:div w:id="1279066348">
                  <w:marLeft w:val="0"/>
                  <w:marRight w:val="0"/>
                  <w:marTop w:val="0"/>
                  <w:marBottom w:val="0"/>
                  <w:divBdr>
                    <w:top w:val="none" w:sz="0" w:space="0" w:color="auto"/>
                    <w:left w:val="none" w:sz="0" w:space="0" w:color="auto"/>
                    <w:bottom w:val="none" w:sz="0" w:space="0" w:color="auto"/>
                    <w:right w:val="none" w:sz="0" w:space="0" w:color="auto"/>
                  </w:divBdr>
                </w:div>
              </w:divsChild>
            </w:div>
            <w:div w:id="2118519381">
              <w:marLeft w:val="0"/>
              <w:marRight w:val="0"/>
              <w:marTop w:val="0"/>
              <w:marBottom w:val="0"/>
              <w:divBdr>
                <w:top w:val="none" w:sz="0" w:space="0" w:color="auto"/>
                <w:left w:val="none" w:sz="0" w:space="0" w:color="auto"/>
                <w:bottom w:val="none" w:sz="0" w:space="0" w:color="auto"/>
                <w:right w:val="none" w:sz="0" w:space="0" w:color="auto"/>
              </w:divBdr>
              <w:divsChild>
                <w:div w:id="706485393">
                  <w:marLeft w:val="0"/>
                  <w:marRight w:val="0"/>
                  <w:marTop w:val="0"/>
                  <w:marBottom w:val="0"/>
                  <w:divBdr>
                    <w:top w:val="none" w:sz="0" w:space="0" w:color="auto"/>
                    <w:left w:val="none" w:sz="0" w:space="0" w:color="auto"/>
                    <w:bottom w:val="none" w:sz="0" w:space="0" w:color="auto"/>
                    <w:right w:val="none" w:sz="0" w:space="0" w:color="auto"/>
                  </w:divBdr>
                </w:div>
              </w:divsChild>
            </w:div>
            <w:div w:id="456333696">
              <w:marLeft w:val="0"/>
              <w:marRight w:val="0"/>
              <w:marTop w:val="0"/>
              <w:marBottom w:val="0"/>
              <w:divBdr>
                <w:top w:val="none" w:sz="0" w:space="0" w:color="auto"/>
                <w:left w:val="none" w:sz="0" w:space="0" w:color="auto"/>
                <w:bottom w:val="none" w:sz="0" w:space="0" w:color="auto"/>
                <w:right w:val="none" w:sz="0" w:space="0" w:color="auto"/>
              </w:divBdr>
              <w:divsChild>
                <w:div w:id="1993950460">
                  <w:marLeft w:val="0"/>
                  <w:marRight w:val="0"/>
                  <w:marTop w:val="0"/>
                  <w:marBottom w:val="0"/>
                  <w:divBdr>
                    <w:top w:val="none" w:sz="0" w:space="0" w:color="auto"/>
                    <w:left w:val="none" w:sz="0" w:space="0" w:color="auto"/>
                    <w:bottom w:val="none" w:sz="0" w:space="0" w:color="auto"/>
                    <w:right w:val="none" w:sz="0" w:space="0" w:color="auto"/>
                  </w:divBdr>
                </w:div>
              </w:divsChild>
            </w:div>
            <w:div w:id="1011302146">
              <w:marLeft w:val="0"/>
              <w:marRight w:val="0"/>
              <w:marTop w:val="0"/>
              <w:marBottom w:val="0"/>
              <w:divBdr>
                <w:top w:val="none" w:sz="0" w:space="0" w:color="auto"/>
                <w:left w:val="none" w:sz="0" w:space="0" w:color="auto"/>
                <w:bottom w:val="none" w:sz="0" w:space="0" w:color="auto"/>
                <w:right w:val="none" w:sz="0" w:space="0" w:color="auto"/>
              </w:divBdr>
              <w:divsChild>
                <w:div w:id="1573270046">
                  <w:marLeft w:val="0"/>
                  <w:marRight w:val="0"/>
                  <w:marTop w:val="0"/>
                  <w:marBottom w:val="0"/>
                  <w:divBdr>
                    <w:top w:val="none" w:sz="0" w:space="0" w:color="auto"/>
                    <w:left w:val="none" w:sz="0" w:space="0" w:color="auto"/>
                    <w:bottom w:val="none" w:sz="0" w:space="0" w:color="auto"/>
                    <w:right w:val="none" w:sz="0" w:space="0" w:color="auto"/>
                  </w:divBdr>
                </w:div>
              </w:divsChild>
            </w:div>
            <w:div w:id="1006833786">
              <w:marLeft w:val="0"/>
              <w:marRight w:val="0"/>
              <w:marTop w:val="0"/>
              <w:marBottom w:val="0"/>
              <w:divBdr>
                <w:top w:val="none" w:sz="0" w:space="0" w:color="auto"/>
                <w:left w:val="none" w:sz="0" w:space="0" w:color="auto"/>
                <w:bottom w:val="none" w:sz="0" w:space="0" w:color="auto"/>
                <w:right w:val="none" w:sz="0" w:space="0" w:color="auto"/>
              </w:divBdr>
              <w:divsChild>
                <w:div w:id="1332219283">
                  <w:marLeft w:val="0"/>
                  <w:marRight w:val="0"/>
                  <w:marTop w:val="0"/>
                  <w:marBottom w:val="0"/>
                  <w:divBdr>
                    <w:top w:val="none" w:sz="0" w:space="0" w:color="auto"/>
                    <w:left w:val="none" w:sz="0" w:space="0" w:color="auto"/>
                    <w:bottom w:val="none" w:sz="0" w:space="0" w:color="auto"/>
                    <w:right w:val="none" w:sz="0" w:space="0" w:color="auto"/>
                  </w:divBdr>
                </w:div>
              </w:divsChild>
            </w:div>
            <w:div w:id="618533487">
              <w:marLeft w:val="0"/>
              <w:marRight w:val="0"/>
              <w:marTop w:val="0"/>
              <w:marBottom w:val="0"/>
              <w:divBdr>
                <w:top w:val="none" w:sz="0" w:space="0" w:color="auto"/>
                <w:left w:val="none" w:sz="0" w:space="0" w:color="auto"/>
                <w:bottom w:val="none" w:sz="0" w:space="0" w:color="auto"/>
                <w:right w:val="none" w:sz="0" w:space="0" w:color="auto"/>
              </w:divBdr>
              <w:divsChild>
                <w:div w:id="349989569">
                  <w:marLeft w:val="0"/>
                  <w:marRight w:val="0"/>
                  <w:marTop w:val="0"/>
                  <w:marBottom w:val="0"/>
                  <w:divBdr>
                    <w:top w:val="none" w:sz="0" w:space="0" w:color="auto"/>
                    <w:left w:val="none" w:sz="0" w:space="0" w:color="auto"/>
                    <w:bottom w:val="none" w:sz="0" w:space="0" w:color="auto"/>
                    <w:right w:val="none" w:sz="0" w:space="0" w:color="auto"/>
                  </w:divBdr>
                </w:div>
              </w:divsChild>
            </w:div>
            <w:div w:id="1967078879">
              <w:marLeft w:val="0"/>
              <w:marRight w:val="0"/>
              <w:marTop w:val="0"/>
              <w:marBottom w:val="0"/>
              <w:divBdr>
                <w:top w:val="none" w:sz="0" w:space="0" w:color="auto"/>
                <w:left w:val="none" w:sz="0" w:space="0" w:color="auto"/>
                <w:bottom w:val="none" w:sz="0" w:space="0" w:color="auto"/>
                <w:right w:val="none" w:sz="0" w:space="0" w:color="auto"/>
              </w:divBdr>
              <w:divsChild>
                <w:div w:id="857235933">
                  <w:marLeft w:val="0"/>
                  <w:marRight w:val="0"/>
                  <w:marTop w:val="0"/>
                  <w:marBottom w:val="0"/>
                  <w:divBdr>
                    <w:top w:val="none" w:sz="0" w:space="0" w:color="auto"/>
                    <w:left w:val="none" w:sz="0" w:space="0" w:color="auto"/>
                    <w:bottom w:val="none" w:sz="0" w:space="0" w:color="auto"/>
                    <w:right w:val="none" w:sz="0" w:space="0" w:color="auto"/>
                  </w:divBdr>
                </w:div>
              </w:divsChild>
            </w:div>
            <w:div w:id="635991185">
              <w:marLeft w:val="0"/>
              <w:marRight w:val="0"/>
              <w:marTop w:val="0"/>
              <w:marBottom w:val="0"/>
              <w:divBdr>
                <w:top w:val="none" w:sz="0" w:space="0" w:color="auto"/>
                <w:left w:val="none" w:sz="0" w:space="0" w:color="auto"/>
                <w:bottom w:val="none" w:sz="0" w:space="0" w:color="auto"/>
                <w:right w:val="none" w:sz="0" w:space="0" w:color="auto"/>
              </w:divBdr>
              <w:divsChild>
                <w:div w:id="1088119322">
                  <w:marLeft w:val="0"/>
                  <w:marRight w:val="0"/>
                  <w:marTop w:val="0"/>
                  <w:marBottom w:val="0"/>
                  <w:divBdr>
                    <w:top w:val="none" w:sz="0" w:space="0" w:color="auto"/>
                    <w:left w:val="none" w:sz="0" w:space="0" w:color="auto"/>
                    <w:bottom w:val="none" w:sz="0" w:space="0" w:color="auto"/>
                    <w:right w:val="none" w:sz="0" w:space="0" w:color="auto"/>
                  </w:divBdr>
                </w:div>
              </w:divsChild>
            </w:div>
            <w:div w:id="353385874">
              <w:marLeft w:val="0"/>
              <w:marRight w:val="0"/>
              <w:marTop w:val="0"/>
              <w:marBottom w:val="0"/>
              <w:divBdr>
                <w:top w:val="none" w:sz="0" w:space="0" w:color="auto"/>
                <w:left w:val="none" w:sz="0" w:space="0" w:color="auto"/>
                <w:bottom w:val="none" w:sz="0" w:space="0" w:color="auto"/>
                <w:right w:val="none" w:sz="0" w:space="0" w:color="auto"/>
              </w:divBdr>
              <w:divsChild>
                <w:div w:id="2106727923">
                  <w:marLeft w:val="0"/>
                  <w:marRight w:val="0"/>
                  <w:marTop w:val="0"/>
                  <w:marBottom w:val="0"/>
                  <w:divBdr>
                    <w:top w:val="none" w:sz="0" w:space="0" w:color="auto"/>
                    <w:left w:val="none" w:sz="0" w:space="0" w:color="auto"/>
                    <w:bottom w:val="none" w:sz="0" w:space="0" w:color="auto"/>
                    <w:right w:val="none" w:sz="0" w:space="0" w:color="auto"/>
                  </w:divBdr>
                </w:div>
              </w:divsChild>
            </w:div>
            <w:div w:id="2079285966">
              <w:marLeft w:val="0"/>
              <w:marRight w:val="0"/>
              <w:marTop w:val="0"/>
              <w:marBottom w:val="0"/>
              <w:divBdr>
                <w:top w:val="none" w:sz="0" w:space="0" w:color="auto"/>
                <w:left w:val="none" w:sz="0" w:space="0" w:color="auto"/>
                <w:bottom w:val="none" w:sz="0" w:space="0" w:color="auto"/>
                <w:right w:val="none" w:sz="0" w:space="0" w:color="auto"/>
              </w:divBdr>
              <w:divsChild>
                <w:div w:id="783382233">
                  <w:marLeft w:val="0"/>
                  <w:marRight w:val="0"/>
                  <w:marTop w:val="0"/>
                  <w:marBottom w:val="0"/>
                  <w:divBdr>
                    <w:top w:val="none" w:sz="0" w:space="0" w:color="auto"/>
                    <w:left w:val="none" w:sz="0" w:space="0" w:color="auto"/>
                    <w:bottom w:val="none" w:sz="0" w:space="0" w:color="auto"/>
                    <w:right w:val="none" w:sz="0" w:space="0" w:color="auto"/>
                  </w:divBdr>
                </w:div>
              </w:divsChild>
            </w:div>
            <w:div w:id="710113506">
              <w:marLeft w:val="0"/>
              <w:marRight w:val="0"/>
              <w:marTop w:val="0"/>
              <w:marBottom w:val="0"/>
              <w:divBdr>
                <w:top w:val="none" w:sz="0" w:space="0" w:color="auto"/>
                <w:left w:val="none" w:sz="0" w:space="0" w:color="auto"/>
                <w:bottom w:val="none" w:sz="0" w:space="0" w:color="auto"/>
                <w:right w:val="none" w:sz="0" w:space="0" w:color="auto"/>
              </w:divBdr>
              <w:divsChild>
                <w:div w:id="751045133">
                  <w:marLeft w:val="0"/>
                  <w:marRight w:val="0"/>
                  <w:marTop w:val="0"/>
                  <w:marBottom w:val="0"/>
                  <w:divBdr>
                    <w:top w:val="none" w:sz="0" w:space="0" w:color="auto"/>
                    <w:left w:val="none" w:sz="0" w:space="0" w:color="auto"/>
                    <w:bottom w:val="none" w:sz="0" w:space="0" w:color="auto"/>
                    <w:right w:val="none" w:sz="0" w:space="0" w:color="auto"/>
                  </w:divBdr>
                </w:div>
              </w:divsChild>
            </w:div>
            <w:div w:id="1387682976">
              <w:marLeft w:val="0"/>
              <w:marRight w:val="0"/>
              <w:marTop w:val="0"/>
              <w:marBottom w:val="0"/>
              <w:divBdr>
                <w:top w:val="none" w:sz="0" w:space="0" w:color="auto"/>
                <w:left w:val="none" w:sz="0" w:space="0" w:color="auto"/>
                <w:bottom w:val="none" w:sz="0" w:space="0" w:color="auto"/>
                <w:right w:val="none" w:sz="0" w:space="0" w:color="auto"/>
              </w:divBdr>
              <w:divsChild>
                <w:div w:id="391465754">
                  <w:marLeft w:val="0"/>
                  <w:marRight w:val="0"/>
                  <w:marTop w:val="0"/>
                  <w:marBottom w:val="0"/>
                  <w:divBdr>
                    <w:top w:val="none" w:sz="0" w:space="0" w:color="auto"/>
                    <w:left w:val="none" w:sz="0" w:space="0" w:color="auto"/>
                    <w:bottom w:val="none" w:sz="0" w:space="0" w:color="auto"/>
                    <w:right w:val="none" w:sz="0" w:space="0" w:color="auto"/>
                  </w:divBdr>
                </w:div>
              </w:divsChild>
            </w:div>
            <w:div w:id="1423257747">
              <w:marLeft w:val="0"/>
              <w:marRight w:val="0"/>
              <w:marTop w:val="0"/>
              <w:marBottom w:val="0"/>
              <w:divBdr>
                <w:top w:val="none" w:sz="0" w:space="0" w:color="auto"/>
                <w:left w:val="none" w:sz="0" w:space="0" w:color="auto"/>
                <w:bottom w:val="none" w:sz="0" w:space="0" w:color="auto"/>
                <w:right w:val="none" w:sz="0" w:space="0" w:color="auto"/>
              </w:divBdr>
              <w:divsChild>
                <w:div w:id="2065331430">
                  <w:marLeft w:val="0"/>
                  <w:marRight w:val="0"/>
                  <w:marTop w:val="0"/>
                  <w:marBottom w:val="0"/>
                  <w:divBdr>
                    <w:top w:val="none" w:sz="0" w:space="0" w:color="auto"/>
                    <w:left w:val="none" w:sz="0" w:space="0" w:color="auto"/>
                    <w:bottom w:val="none" w:sz="0" w:space="0" w:color="auto"/>
                    <w:right w:val="none" w:sz="0" w:space="0" w:color="auto"/>
                  </w:divBdr>
                </w:div>
              </w:divsChild>
            </w:div>
            <w:div w:id="1764495361">
              <w:marLeft w:val="0"/>
              <w:marRight w:val="0"/>
              <w:marTop w:val="0"/>
              <w:marBottom w:val="0"/>
              <w:divBdr>
                <w:top w:val="none" w:sz="0" w:space="0" w:color="auto"/>
                <w:left w:val="none" w:sz="0" w:space="0" w:color="auto"/>
                <w:bottom w:val="none" w:sz="0" w:space="0" w:color="auto"/>
                <w:right w:val="none" w:sz="0" w:space="0" w:color="auto"/>
              </w:divBdr>
              <w:divsChild>
                <w:div w:id="403066137">
                  <w:marLeft w:val="0"/>
                  <w:marRight w:val="0"/>
                  <w:marTop w:val="0"/>
                  <w:marBottom w:val="0"/>
                  <w:divBdr>
                    <w:top w:val="none" w:sz="0" w:space="0" w:color="auto"/>
                    <w:left w:val="none" w:sz="0" w:space="0" w:color="auto"/>
                    <w:bottom w:val="none" w:sz="0" w:space="0" w:color="auto"/>
                    <w:right w:val="none" w:sz="0" w:space="0" w:color="auto"/>
                  </w:divBdr>
                </w:div>
              </w:divsChild>
            </w:div>
            <w:div w:id="1280336158">
              <w:marLeft w:val="0"/>
              <w:marRight w:val="0"/>
              <w:marTop w:val="0"/>
              <w:marBottom w:val="0"/>
              <w:divBdr>
                <w:top w:val="none" w:sz="0" w:space="0" w:color="auto"/>
                <w:left w:val="none" w:sz="0" w:space="0" w:color="auto"/>
                <w:bottom w:val="none" w:sz="0" w:space="0" w:color="auto"/>
                <w:right w:val="none" w:sz="0" w:space="0" w:color="auto"/>
              </w:divBdr>
              <w:divsChild>
                <w:div w:id="230507066">
                  <w:marLeft w:val="0"/>
                  <w:marRight w:val="0"/>
                  <w:marTop w:val="0"/>
                  <w:marBottom w:val="0"/>
                  <w:divBdr>
                    <w:top w:val="none" w:sz="0" w:space="0" w:color="auto"/>
                    <w:left w:val="none" w:sz="0" w:space="0" w:color="auto"/>
                    <w:bottom w:val="none" w:sz="0" w:space="0" w:color="auto"/>
                    <w:right w:val="none" w:sz="0" w:space="0" w:color="auto"/>
                  </w:divBdr>
                </w:div>
              </w:divsChild>
            </w:div>
            <w:div w:id="1773011792">
              <w:marLeft w:val="0"/>
              <w:marRight w:val="0"/>
              <w:marTop w:val="0"/>
              <w:marBottom w:val="0"/>
              <w:divBdr>
                <w:top w:val="none" w:sz="0" w:space="0" w:color="auto"/>
                <w:left w:val="none" w:sz="0" w:space="0" w:color="auto"/>
                <w:bottom w:val="none" w:sz="0" w:space="0" w:color="auto"/>
                <w:right w:val="none" w:sz="0" w:space="0" w:color="auto"/>
              </w:divBdr>
              <w:divsChild>
                <w:div w:id="1626352302">
                  <w:marLeft w:val="0"/>
                  <w:marRight w:val="0"/>
                  <w:marTop w:val="0"/>
                  <w:marBottom w:val="0"/>
                  <w:divBdr>
                    <w:top w:val="none" w:sz="0" w:space="0" w:color="auto"/>
                    <w:left w:val="none" w:sz="0" w:space="0" w:color="auto"/>
                    <w:bottom w:val="none" w:sz="0" w:space="0" w:color="auto"/>
                    <w:right w:val="none" w:sz="0" w:space="0" w:color="auto"/>
                  </w:divBdr>
                </w:div>
              </w:divsChild>
            </w:div>
            <w:div w:id="1867675628">
              <w:marLeft w:val="0"/>
              <w:marRight w:val="0"/>
              <w:marTop w:val="0"/>
              <w:marBottom w:val="0"/>
              <w:divBdr>
                <w:top w:val="none" w:sz="0" w:space="0" w:color="auto"/>
                <w:left w:val="none" w:sz="0" w:space="0" w:color="auto"/>
                <w:bottom w:val="none" w:sz="0" w:space="0" w:color="auto"/>
                <w:right w:val="none" w:sz="0" w:space="0" w:color="auto"/>
              </w:divBdr>
              <w:divsChild>
                <w:div w:id="551116299">
                  <w:marLeft w:val="0"/>
                  <w:marRight w:val="0"/>
                  <w:marTop w:val="0"/>
                  <w:marBottom w:val="0"/>
                  <w:divBdr>
                    <w:top w:val="none" w:sz="0" w:space="0" w:color="auto"/>
                    <w:left w:val="none" w:sz="0" w:space="0" w:color="auto"/>
                    <w:bottom w:val="none" w:sz="0" w:space="0" w:color="auto"/>
                    <w:right w:val="none" w:sz="0" w:space="0" w:color="auto"/>
                  </w:divBdr>
                </w:div>
              </w:divsChild>
            </w:div>
            <w:div w:id="463816503">
              <w:marLeft w:val="0"/>
              <w:marRight w:val="0"/>
              <w:marTop w:val="0"/>
              <w:marBottom w:val="0"/>
              <w:divBdr>
                <w:top w:val="none" w:sz="0" w:space="0" w:color="auto"/>
                <w:left w:val="none" w:sz="0" w:space="0" w:color="auto"/>
                <w:bottom w:val="none" w:sz="0" w:space="0" w:color="auto"/>
                <w:right w:val="none" w:sz="0" w:space="0" w:color="auto"/>
              </w:divBdr>
              <w:divsChild>
                <w:div w:id="914900741">
                  <w:marLeft w:val="0"/>
                  <w:marRight w:val="0"/>
                  <w:marTop w:val="0"/>
                  <w:marBottom w:val="0"/>
                  <w:divBdr>
                    <w:top w:val="none" w:sz="0" w:space="0" w:color="auto"/>
                    <w:left w:val="none" w:sz="0" w:space="0" w:color="auto"/>
                    <w:bottom w:val="none" w:sz="0" w:space="0" w:color="auto"/>
                    <w:right w:val="none" w:sz="0" w:space="0" w:color="auto"/>
                  </w:divBdr>
                </w:div>
              </w:divsChild>
            </w:div>
            <w:div w:id="603734158">
              <w:marLeft w:val="0"/>
              <w:marRight w:val="0"/>
              <w:marTop w:val="0"/>
              <w:marBottom w:val="0"/>
              <w:divBdr>
                <w:top w:val="none" w:sz="0" w:space="0" w:color="auto"/>
                <w:left w:val="none" w:sz="0" w:space="0" w:color="auto"/>
                <w:bottom w:val="none" w:sz="0" w:space="0" w:color="auto"/>
                <w:right w:val="none" w:sz="0" w:space="0" w:color="auto"/>
              </w:divBdr>
              <w:divsChild>
                <w:div w:id="33608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858738">
      <w:bodyDiv w:val="1"/>
      <w:marLeft w:val="0"/>
      <w:marRight w:val="0"/>
      <w:marTop w:val="0"/>
      <w:marBottom w:val="0"/>
      <w:divBdr>
        <w:top w:val="none" w:sz="0" w:space="0" w:color="auto"/>
        <w:left w:val="none" w:sz="0" w:space="0" w:color="auto"/>
        <w:bottom w:val="none" w:sz="0" w:space="0" w:color="auto"/>
        <w:right w:val="none" w:sz="0" w:space="0" w:color="auto"/>
      </w:divBdr>
    </w:div>
    <w:div w:id="1693336741">
      <w:bodyDiv w:val="1"/>
      <w:marLeft w:val="0"/>
      <w:marRight w:val="0"/>
      <w:marTop w:val="0"/>
      <w:marBottom w:val="0"/>
      <w:divBdr>
        <w:top w:val="none" w:sz="0" w:space="0" w:color="auto"/>
        <w:left w:val="none" w:sz="0" w:space="0" w:color="auto"/>
        <w:bottom w:val="none" w:sz="0" w:space="0" w:color="auto"/>
        <w:right w:val="none" w:sz="0" w:space="0" w:color="auto"/>
      </w:divBdr>
    </w:div>
    <w:div w:id="1803379687">
      <w:bodyDiv w:val="1"/>
      <w:marLeft w:val="0"/>
      <w:marRight w:val="0"/>
      <w:marTop w:val="0"/>
      <w:marBottom w:val="0"/>
      <w:divBdr>
        <w:top w:val="none" w:sz="0" w:space="0" w:color="auto"/>
        <w:left w:val="none" w:sz="0" w:space="0" w:color="auto"/>
        <w:bottom w:val="none" w:sz="0" w:space="0" w:color="auto"/>
        <w:right w:val="none" w:sz="0" w:space="0" w:color="auto"/>
      </w:divBdr>
    </w:div>
    <w:div w:id="1833641333">
      <w:bodyDiv w:val="1"/>
      <w:marLeft w:val="0"/>
      <w:marRight w:val="0"/>
      <w:marTop w:val="0"/>
      <w:marBottom w:val="0"/>
      <w:divBdr>
        <w:top w:val="none" w:sz="0" w:space="0" w:color="auto"/>
        <w:left w:val="none" w:sz="0" w:space="0" w:color="auto"/>
        <w:bottom w:val="none" w:sz="0" w:space="0" w:color="auto"/>
        <w:right w:val="none" w:sz="0" w:space="0" w:color="auto"/>
      </w:divBdr>
    </w:div>
    <w:div w:id="1850019893">
      <w:bodyDiv w:val="1"/>
      <w:marLeft w:val="0"/>
      <w:marRight w:val="0"/>
      <w:marTop w:val="0"/>
      <w:marBottom w:val="0"/>
      <w:divBdr>
        <w:top w:val="none" w:sz="0" w:space="0" w:color="auto"/>
        <w:left w:val="none" w:sz="0" w:space="0" w:color="auto"/>
        <w:bottom w:val="none" w:sz="0" w:space="0" w:color="auto"/>
        <w:right w:val="none" w:sz="0" w:space="0" w:color="auto"/>
      </w:divBdr>
    </w:div>
    <w:div w:id="1903565279">
      <w:bodyDiv w:val="1"/>
      <w:marLeft w:val="0"/>
      <w:marRight w:val="0"/>
      <w:marTop w:val="0"/>
      <w:marBottom w:val="0"/>
      <w:divBdr>
        <w:top w:val="none" w:sz="0" w:space="0" w:color="auto"/>
        <w:left w:val="none" w:sz="0" w:space="0" w:color="auto"/>
        <w:bottom w:val="none" w:sz="0" w:space="0" w:color="auto"/>
        <w:right w:val="none" w:sz="0" w:space="0" w:color="auto"/>
      </w:divBdr>
    </w:div>
    <w:div w:id="1995796435">
      <w:bodyDiv w:val="1"/>
      <w:marLeft w:val="0"/>
      <w:marRight w:val="0"/>
      <w:marTop w:val="0"/>
      <w:marBottom w:val="0"/>
      <w:divBdr>
        <w:top w:val="none" w:sz="0" w:space="0" w:color="auto"/>
        <w:left w:val="none" w:sz="0" w:space="0" w:color="auto"/>
        <w:bottom w:val="none" w:sz="0" w:space="0" w:color="auto"/>
        <w:right w:val="none" w:sz="0" w:space="0" w:color="auto"/>
      </w:divBdr>
    </w:div>
    <w:div w:id="2018846191">
      <w:bodyDiv w:val="1"/>
      <w:marLeft w:val="0"/>
      <w:marRight w:val="0"/>
      <w:marTop w:val="0"/>
      <w:marBottom w:val="0"/>
      <w:divBdr>
        <w:top w:val="none" w:sz="0" w:space="0" w:color="auto"/>
        <w:left w:val="none" w:sz="0" w:space="0" w:color="auto"/>
        <w:bottom w:val="none" w:sz="0" w:space="0" w:color="auto"/>
        <w:right w:val="none" w:sz="0" w:space="0" w:color="auto"/>
      </w:divBdr>
    </w:div>
    <w:div w:id="2059820438">
      <w:bodyDiv w:val="1"/>
      <w:marLeft w:val="0"/>
      <w:marRight w:val="0"/>
      <w:marTop w:val="0"/>
      <w:marBottom w:val="0"/>
      <w:divBdr>
        <w:top w:val="none" w:sz="0" w:space="0" w:color="auto"/>
        <w:left w:val="none" w:sz="0" w:space="0" w:color="auto"/>
        <w:bottom w:val="none" w:sz="0" w:space="0" w:color="auto"/>
        <w:right w:val="none" w:sz="0" w:space="0" w:color="auto"/>
      </w:divBdr>
    </w:div>
    <w:div w:id="2090232750">
      <w:bodyDiv w:val="1"/>
      <w:marLeft w:val="0"/>
      <w:marRight w:val="0"/>
      <w:marTop w:val="0"/>
      <w:marBottom w:val="0"/>
      <w:divBdr>
        <w:top w:val="none" w:sz="0" w:space="0" w:color="auto"/>
        <w:left w:val="none" w:sz="0" w:space="0" w:color="auto"/>
        <w:bottom w:val="none" w:sz="0" w:space="0" w:color="auto"/>
        <w:right w:val="none" w:sz="0" w:space="0" w:color="auto"/>
      </w:divBdr>
    </w:div>
    <w:div w:id="210410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www.synergrid.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9205915A8C4B029A4C84F22AD62B9A"/>
        <w:category>
          <w:name w:val="Général"/>
          <w:gallery w:val="placeholder"/>
        </w:category>
        <w:types>
          <w:type w:val="bbPlcHdr"/>
        </w:types>
        <w:behaviors>
          <w:behavior w:val="content"/>
        </w:behaviors>
        <w:guid w:val="{C711BF34-C7CC-4323-ABFD-80B398176997}"/>
      </w:docPartPr>
      <w:docPartBody>
        <w:p w:rsidR="00C40FC0" w:rsidRDefault="00C40FC0" w:rsidP="00C40FC0">
          <w:pPr>
            <w:pStyle w:val="D99205915A8C4B029A4C84F22AD62B9A"/>
          </w:pPr>
          <w:r>
            <w:rPr>
              <w:rStyle w:val="Textedelespacerserv"/>
            </w:rPr>
            <w:t>Choisissez un élément.</w:t>
          </w:r>
        </w:p>
      </w:docPartBody>
    </w:docPart>
    <w:docPart>
      <w:docPartPr>
        <w:name w:val="6DB556090FA446B482796C9192E16917"/>
        <w:category>
          <w:name w:val="Général"/>
          <w:gallery w:val="placeholder"/>
        </w:category>
        <w:types>
          <w:type w:val="bbPlcHdr"/>
        </w:types>
        <w:behaviors>
          <w:behavior w:val="content"/>
        </w:behaviors>
        <w:guid w:val="{635E7D9A-ED15-4495-8AA6-73AC1DD2228E}"/>
      </w:docPartPr>
      <w:docPartBody>
        <w:p w:rsidR="00A1461C" w:rsidRDefault="00A1461C" w:rsidP="00A1461C">
          <w:pPr>
            <w:pStyle w:val="6DB556090FA446B482796C9192E16917"/>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C53"/>
    <w:rsid w:val="00013828"/>
    <w:rsid w:val="000E6063"/>
    <w:rsid w:val="003D38D4"/>
    <w:rsid w:val="00500E87"/>
    <w:rsid w:val="005F5B99"/>
    <w:rsid w:val="006E4EA7"/>
    <w:rsid w:val="007A440E"/>
    <w:rsid w:val="007F756F"/>
    <w:rsid w:val="00840CDC"/>
    <w:rsid w:val="008F2F4B"/>
    <w:rsid w:val="009473E2"/>
    <w:rsid w:val="00974C53"/>
    <w:rsid w:val="00A1461C"/>
    <w:rsid w:val="00BA1167"/>
    <w:rsid w:val="00BC4A01"/>
    <w:rsid w:val="00C40FC0"/>
    <w:rsid w:val="00C54192"/>
    <w:rsid w:val="00C63231"/>
    <w:rsid w:val="00D025C5"/>
    <w:rsid w:val="00DA439C"/>
    <w:rsid w:val="00EF2449"/>
    <w:rsid w:val="00F3496A"/>
    <w:rsid w:val="00FD4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1461C"/>
  </w:style>
  <w:style w:type="paragraph" w:customStyle="1" w:styleId="D99205915A8C4B029A4C84F22AD62B9A">
    <w:name w:val="D99205915A8C4B029A4C84F22AD62B9A"/>
    <w:rsid w:val="00C40FC0"/>
  </w:style>
  <w:style w:type="paragraph" w:customStyle="1" w:styleId="6DB556090FA446B482796C9192E16917">
    <w:name w:val="6DB556090FA446B482796C9192E16917"/>
    <w:rsid w:val="00A146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Métiers_x0020_ORES xmlns="a6d9b64a-7b8b-4059-94b1-6cd86d5c1378" xsi:nil="true"/>
    <Régions_x0020__x0020_ORES xmlns="a6d9b64a-7b8b-4059-94b1-6cd86d5c1378">
      <Value>Toutes les régions</Value>
    </Régions_x0020__x0020_ORES>
    <Typedecontrat xmlns="ca23900c-049a-4f59-b8e8-4d55c9df34e1">TRANSMT</Typedecontrat>
    <Energie xmlns="a6d9b64a-7b8b-4059-94b1-6cd86d5c1378">Electricité</Energie>
    <dmwh xmlns="ca23900c-049a-4f59-b8e8-4d55c9df34e1">FR</dmwh>
    <_dlc_DocId xmlns="a6d9b64a-7b8b-4059-94b1-6cd86d5c1378">AAYT2T3E2XKQ-469447562-191</_dlc_DocId>
    <_dlc_DocIdUrl xmlns="a6d9b64a-7b8b-4059-94b1-6cd86d5c1378">
      <Url>https://oresonline.sharepoint.com/sites/InfraNet/_layouts/15/DocIdRedir.aspx?ID=AAYT2T3E2XKQ-469447562-191</Url>
      <Description>AAYT2T3E2XKQ-469447562-191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6ACD78077A35C4097E4D245FE54C094" ma:contentTypeVersion="9" ma:contentTypeDescription="Crée un document." ma:contentTypeScope="" ma:versionID="1388be1f41017c736fbfab3819f7b920">
  <xsd:schema xmlns:xsd="http://www.w3.org/2001/XMLSchema" xmlns:xs="http://www.w3.org/2001/XMLSchema" xmlns:p="http://schemas.microsoft.com/office/2006/metadata/properties" xmlns:ns2="a6d9b64a-7b8b-4059-94b1-6cd86d5c1378" xmlns:ns3="ca23900c-049a-4f59-b8e8-4d55c9df34e1" targetNamespace="http://schemas.microsoft.com/office/2006/metadata/properties" ma:root="true" ma:fieldsID="1b47f48266b8f1dff1d4604414ddb551" ns2:_="" ns3:_="">
    <xsd:import namespace="a6d9b64a-7b8b-4059-94b1-6cd86d5c1378"/>
    <xsd:import namespace="ca23900c-049a-4f59-b8e8-4d55c9df34e1"/>
    <xsd:element name="properties">
      <xsd:complexType>
        <xsd:sequence>
          <xsd:element name="documentManagement">
            <xsd:complexType>
              <xsd:all>
                <xsd:element ref="ns2:Métiers_x0020_ORES" minOccurs="0"/>
                <xsd:element ref="ns2:Régions_x0020__x0020_ORES" minOccurs="0"/>
                <xsd:element ref="ns3:MediaServiceMetadata" minOccurs="0"/>
                <xsd:element ref="ns3:MediaServiceFastMetadata" minOccurs="0"/>
                <xsd:element ref="ns2:Energie" minOccurs="0"/>
                <xsd:element ref="ns3:dmwh" minOccurs="0"/>
                <xsd:element ref="ns3:MediaServiceObjectDetectorVersions" minOccurs="0"/>
                <xsd:element ref="ns3:MediaServiceSearchProperties" minOccurs="0"/>
                <xsd:element ref="ns3:Typedecontra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9b64a-7b8b-4059-94b1-6cd86d5c1378" elementFormDefault="qualified">
    <xsd:import namespace="http://schemas.microsoft.com/office/2006/documentManagement/types"/>
    <xsd:import namespace="http://schemas.microsoft.com/office/infopath/2007/PartnerControls"/>
    <xsd:element name="Métiers_x0020_ORES" ma:index="8" nillable="true" ma:displayName="Métiers ORES" ma:internalName="M_x00e9_tiers_x0020_ORES">
      <xsd:complexType>
        <xsd:complexContent>
          <xsd:extension base="dms:MultiChoice">
            <xsd:sequence>
              <xsd:element name="Value" maxOccurs="unbounded" minOccurs="0" nillable="true">
                <xsd:simpleType>
                  <xsd:restriction base="dms:Choice">
                    <xsd:enumeration value="Travaux Planifiés"/>
                    <xsd:enumeration value="ST BE"/>
                    <xsd:enumeration value="Bot Travaux Réseaux"/>
                    <xsd:enumeration value="Electrogaziers"/>
                    <xsd:enumeration value="Exploitation"/>
                    <xsd:enumeration value="Construction"/>
                    <xsd:enumeration value="Tous les métiers"/>
                  </xsd:restriction>
                </xsd:simpleType>
              </xsd:element>
            </xsd:sequence>
          </xsd:extension>
        </xsd:complexContent>
      </xsd:complexType>
    </xsd:element>
    <xsd:element name="Régions_x0020__x0020_ORES" ma:index="9" nillable="true" ma:displayName="Régions  ORES" ma:internalName="R_x00e9_gions_x0020__x0020_ORES">
      <xsd:complexType>
        <xsd:complexContent>
          <xsd:extension base="dms:MultiChoice">
            <xsd:sequence>
              <xsd:element name="Value" maxOccurs="unbounded" minOccurs="0" nillable="true">
                <xsd:simpleType>
                  <xsd:restriction base="dms:Choice">
                    <xsd:enumeration value="Région Wallonie Picarde"/>
                    <xsd:enumeration value="Région Mons La Louvière"/>
                    <xsd:enumeration value="Région Charleroi"/>
                    <xsd:enumeration value="Région Brabant Wallon"/>
                    <xsd:enumeration value="Région Namur"/>
                    <xsd:enumeration value="Région Luxembourg"/>
                    <xsd:enumeration value="Région Wallonie Est"/>
                    <xsd:enumeration value="Toutes les régions"/>
                  </xsd:restriction>
                </xsd:simpleType>
              </xsd:element>
            </xsd:sequence>
          </xsd:extension>
        </xsd:complexContent>
      </xsd:complexType>
    </xsd:element>
    <xsd:element name="Energie" ma:index="12" nillable="true" ma:displayName="Energie" ma:format="Dropdown" ma:internalName="Energie">
      <xsd:simpleType>
        <xsd:restriction base="dms:Choice">
          <xsd:enumeration value="Electricité"/>
          <xsd:enumeration value="Gaz"/>
          <xsd:enumeration value="Eclairage Public"/>
          <xsd:enumeration value="Télécom"/>
          <xsd:enumeration value="Toutes énergies"/>
          <xsd:enumeration value="Electricité &amp; Gaz"/>
        </xsd:restriction>
      </xsd:simpleType>
    </xsd:element>
    <xsd:element name="_dlc_DocId" ma:index="17" nillable="true" ma:displayName="Valeur d’ID de document" ma:description="Valeur de l’ID de document affecté à cet élément." ma:indexed="true" ma:internalName="_dlc_DocId" ma:readOnly="true">
      <xsd:simpleType>
        <xsd:restriction base="dms:Text"/>
      </xsd:simpleType>
    </xsd:element>
    <xsd:element name="_dlc_DocIdUrl" ma:index="18"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a23900c-049a-4f59-b8e8-4d55c9df34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mwh" ma:index="13" nillable="true" ma:displayName="Langue" ma:internalName="dmwh">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Typedecontrat" ma:index="16" nillable="true" ma:displayName="Type de contrat" ma:format="Dropdown" ma:internalName="Typedecontrat">
      <xsd:simpleType>
        <xsd:restriction base="dms:Choice">
          <xsd:enumeration value="FLEX MT"/>
          <xsd:enumeration value="FLEX TRANSMT"/>
          <xsd:enumeration value="FLEX TRANSMT RACC PARTAGE"/>
          <xsd:enumeration value="TRANSMT"/>
          <xsd:enumeration value="BT"/>
          <xsd:enumeration value="MT"/>
          <xsd:enumeration value="TRANS BT"/>
          <xsd:enumeration value="TRANS MT"/>
          <xsd:enumeration value="GAZ"/>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B7F4C5-4DA8-4659-9154-267991BDBE02}">
  <ds:schemaRefs>
    <ds:schemaRef ds:uri="http://schemas.openxmlformats.org/officeDocument/2006/bibliography"/>
  </ds:schemaRefs>
</ds:datastoreItem>
</file>

<file path=customXml/itemProps2.xml><?xml version="1.0" encoding="utf-8"?>
<ds:datastoreItem xmlns:ds="http://schemas.openxmlformats.org/officeDocument/2006/customXml" ds:itemID="{1C53B566-41C4-49F1-A0AD-64C8B2FD0909}">
  <ds:schemaRefs>
    <ds:schemaRef ds:uri="http://schemas.microsoft.com/sharepoint/events"/>
  </ds:schemaRefs>
</ds:datastoreItem>
</file>

<file path=customXml/itemProps3.xml><?xml version="1.0" encoding="utf-8"?>
<ds:datastoreItem xmlns:ds="http://schemas.openxmlformats.org/officeDocument/2006/customXml" ds:itemID="{44A2B521-A3FC-4613-81BF-56C824364EE9}">
  <ds:schemaRefs>
    <ds:schemaRef ds:uri="ca23900c-049a-4f59-b8e8-4d55c9df34e1"/>
    <ds:schemaRef ds:uri="http://purl.org/dc/terms/"/>
    <ds:schemaRef ds:uri="http://schemas.microsoft.com/office/2006/documentManagement/types"/>
    <ds:schemaRef ds:uri="http://purl.org/dc/dcmitype/"/>
    <ds:schemaRef ds:uri="http://purl.org/dc/elements/1.1/"/>
    <ds:schemaRef ds:uri="a6d9b64a-7b8b-4059-94b1-6cd86d5c1378"/>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4A4C334-CBFD-4E59-BA2D-FAF973622D9E}">
  <ds:schemaRefs>
    <ds:schemaRef ds:uri="http://schemas.microsoft.com/sharepoint/v3/contenttype/forms"/>
  </ds:schemaRefs>
</ds:datastoreItem>
</file>

<file path=customXml/itemProps5.xml><?xml version="1.0" encoding="utf-8"?>
<ds:datastoreItem xmlns:ds="http://schemas.openxmlformats.org/officeDocument/2006/customXml" ds:itemID="{9569BFF8-9309-4FF8-8CC9-E51493890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9b64a-7b8b-4059-94b1-6cd86d5c1378"/>
    <ds:schemaRef ds:uri="ca23900c-049a-4f59-b8e8-4d55c9df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7287</Words>
  <Characters>41538</Characters>
  <Application>Microsoft Office Word</Application>
  <DocSecurity>0</DocSecurity>
  <Lines>346</Lines>
  <Paragraphs>97</Paragraphs>
  <ScaleCrop>false</ScaleCrop>
  <HeadingPairs>
    <vt:vector size="2" baseType="variant">
      <vt:variant>
        <vt:lpstr>Titre</vt:lpstr>
      </vt:variant>
      <vt:variant>
        <vt:i4>1</vt:i4>
      </vt:variant>
    </vt:vector>
  </HeadingPairs>
  <TitlesOfParts>
    <vt:vector size="1" baseType="lpstr">
      <vt:lpstr>Contrat de raccordement</vt:lpstr>
    </vt:vector>
  </TitlesOfParts>
  <Company>DNB</Company>
  <LinksUpToDate>false</LinksUpToDate>
  <CharactersWithSpaces>48728</CharactersWithSpaces>
  <SharedDoc>false</SharedDoc>
  <HLinks>
    <vt:vector size="6" baseType="variant">
      <vt:variant>
        <vt:i4>2031625</vt:i4>
      </vt:variant>
      <vt:variant>
        <vt:i4>147</vt:i4>
      </vt:variant>
      <vt:variant>
        <vt:i4>0</vt:i4>
      </vt:variant>
      <vt:variant>
        <vt:i4>5</vt:i4>
      </vt:variant>
      <vt:variant>
        <vt:lpwstr>http://www.synergrid.be/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raccordement</dc:title>
  <dc:creator>Marc Malbrancke</dc:creator>
  <cp:lastModifiedBy>Gillez Audrey</cp:lastModifiedBy>
  <cp:revision>15</cp:revision>
  <cp:lastPrinted>2010-01-21T09:04:00Z</cp:lastPrinted>
  <dcterms:created xsi:type="dcterms:W3CDTF">2025-09-10T07:58:00Z</dcterms:created>
  <dcterms:modified xsi:type="dcterms:W3CDTF">2026-01-13T10:21:00Z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0x010100B6ACD78077A35C4097E4D245FE54C094</vt:lpwstr>
  </property>
  <property fmtid="{D5CDD505-2E9C-101B-9397-08002B2CF9AE}" pid="3" name="Mots-clés">
    <vt:lpwstr>5155;#Contrats de raccordement|195e5ae3-c18b-4863-942a-a6164cb5a87a;#7761;#Elec|2d2c851a-cb8d-4ee8-8ab6-1554dd05c5b8;#5656;#ELECTRICITE|d7502e67-f579-4609-baa5-4c67e28d0584;#7349;#Electricité|f134763a-92e1-406d-ad0f-90c4229899e6;#5660;#TRANS-MT|ea8fe683-9</vt:lpwstr>
  </property>
  <property fmtid="{D5CDD505-2E9C-101B-9397-08002B2CF9AE}" pid="4" name="MSIP_Label_cbaf7aec-491f-406d-9338-c3cf93de3ae1_Enabled">
    <vt:lpwstr>true</vt:lpwstr>
  </property>
  <property fmtid="{D5CDD505-2E9C-101B-9397-08002B2CF9AE}" pid="5" name="MSIP_Label_cbaf7aec-491f-406d-9338-c3cf93de3ae1_SetDate">
    <vt:lpwstr>2025-05-14T09:17:46Z</vt:lpwstr>
  </property>
  <property fmtid="{D5CDD505-2E9C-101B-9397-08002B2CF9AE}" pid="6" name="MSIP_Label_cbaf7aec-491f-406d-9338-c3cf93de3ae1_Method">
    <vt:lpwstr>Standard</vt:lpwstr>
  </property>
  <property fmtid="{D5CDD505-2E9C-101B-9397-08002B2CF9AE}" pid="7" name="MSIP_Label_cbaf7aec-491f-406d-9338-c3cf93de3ae1_Name">
    <vt:lpwstr>Restreint</vt:lpwstr>
  </property>
  <property fmtid="{D5CDD505-2E9C-101B-9397-08002B2CF9AE}" pid="8" name="MSIP_Label_cbaf7aec-491f-406d-9338-c3cf93de3ae1_SiteId">
    <vt:lpwstr>68e9eab2-b23f-4b2e-b1bb-dc097aa42c7b</vt:lpwstr>
  </property>
  <property fmtid="{D5CDD505-2E9C-101B-9397-08002B2CF9AE}" pid="9" name="MSIP_Label_cbaf7aec-491f-406d-9338-c3cf93de3ae1_ActionId">
    <vt:lpwstr>5f5a5067-ab1c-45fc-a6f8-31e0d110eea5</vt:lpwstr>
  </property>
  <property fmtid="{D5CDD505-2E9C-101B-9397-08002B2CF9AE}" pid="10" name="MSIP_Label_cbaf7aec-491f-406d-9338-c3cf93de3ae1_ContentBits">
    <vt:lpwstr>0</vt:lpwstr>
  </property>
  <property fmtid="{D5CDD505-2E9C-101B-9397-08002B2CF9AE}" pid="11" name="_dlc_DocIdItemGuid">
    <vt:lpwstr>97bca8e1-d36d-48e5-a65f-19c0aaf1a2bb</vt:lpwstr>
  </property>
</Properties>
</file>